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83" w:rsidRPr="0024363A" w:rsidRDefault="0039620D">
      <w:pPr>
        <w:rPr>
          <w:rFonts w:ascii="Times New Roman" w:hAnsi="Times New Roman" w:cs="Times New Roman"/>
          <w:sz w:val="28"/>
          <w:szCs w:val="28"/>
        </w:rPr>
      </w:pPr>
      <w:r w:rsidRPr="0024363A">
        <w:rPr>
          <w:rFonts w:ascii="Times New Roman" w:hAnsi="Times New Roman" w:cs="Times New Roman"/>
          <w:sz w:val="28"/>
          <w:szCs w:val="28"/>
        </w:rPr>
        <w:t>В связи с празднованием в</w:t>
      </w:r>
      <w:r w:rsidR="00A83083" w:rsidRPr="0024363A">
        <w:rPr>
          <w:rFonts w:ascii="Times New Roman" w:hAnsi="Times New Roman" w:cs="Times New Roman"/>
          <w:sz w:val="28"/>
          <w:szCs w:val="28"/>
        </w:rPr>
        <w:t xml:space="preserve"> 2020 году 75-летия Победы в ВОВ</w:t>
      </w:r>
      <w:r w:rsidRPr="0024363A">
        <w:rPr>
          <w:rFonts w:ascii="Times New Roman" w:hAnsi="Times New Roman" w:cs="Times New Roman"/>
          <w:sz w:val="28"/>
          <w:szCs w:val="28"/>
        </w:rPr>
        <w:t>, приглашаем обучающихся, родителей и педагогов принять участие в пр</w:t>
      </w:r>
      <w:r w:rsidR="00A83083" w:rsidRPr="0024363A">
        <w:rPr>
          <w:rFonts w:ascii="Times New Roman" w:hAnsi="Times New Roman" w:cs="Times New Roman"/>
          <w:sz w:val="28"/>
          <w:szCs w:val="28"/>
        </w:rPr>
        <w:t>о</w:t>
      </w:r>
      <w:r w:rsidRPr="0024363A">
        <w:rPr>
          <w:rFonts w:ascii="Times New Roman" w:hAnsi="Times New Roman" w:cs="Times New Roman"/>
          <w:sz w:val="28"/>
          <w:szCs w:val="28"/>
        </w:rPr>
        <w:t xml:space="preserve">екте «Дорога памяти», </w:t>
      </w:r>
      <w:r w:rsidR="00A83083" w:rsidRPr="0024363A">
        <w:rPr>
          <w:rFonts w:ascii="Times New Roman" w:hAnsi="Times New Roman" w:cs="Times New Roman"/>
          <w:sz w:val="28"/>
          <w:szCs w:val="28"/>
        </w:rPr>
        <w:t xml:space="preserve">направленного на </w:t>
      </w:r>
      <w:r w:rsidR="00E3407E">
        <w:rPr>
          <w:rFonts w:ascii="Times New Roman" w:hAnsi="Times New Roman" w:cs="Times New Roman"/>
          <w:sz w:val="28"/>
          <w:szCs w:val="28"/>
        </w:rPr>
        <w:t>сохранение</w:t>
      </w:r>
      <w:r w:rsidR="00A83083" w:rsidRPr="0024363A">
        <w:rPr>
          <w:rFonts w:ascii="Times New Roman" w:hAnsi="Times New Roman" w:cs="Times New Roman"/>
          <w:sz w:val="28"/>
          <w:szCs w:val="28"/>
        </w:rPr>
        <w:t xml:space="preserve"> памяти участников Великой Отечественной войны 1941-1945 годов.</w:t>
      </w:r>
    </w:p>
    <w:p w:rsidR="00A83083" w:rsidRPr="0024363A" w:rsidRDefault="00A83083">
      <w:pPr>
        <w:rPr>
          <w:rFonts w:ascii="Times New Roman" w:hAnsi="Times New Roman" w:cs="Times New Roman"/>
          <w:sz w:val="28"/>
          <w:szCs w:val="28"/>
        </w:rPr>
      </w:pPr>
      <w:r w:rsidRPr="0024363A">
        <w:rPr>
          <w:rFonts w:ascii="Times New Roman" w:hAnsi="Times New Roman" w:cs="Times New Roman"/>
          <w:sz w:val="28"/>
          <w:szCs w:val="28"/>
        </w:rPr>
        <w:t xml:space="preserve">В рамках проекта осуществляется сбор фотографий и иных данных об участниках Великой Отечественной войны и размещение </w:t>
      </w:r>
      <w:r w:rsidR="00E3407E">
        <w:rPr>
          <w:rFonts w:ascii="Times New Roman" w:hAnsi="Times New Roman" w:cs="Times New Roman"/>
          <w:sz w:val="28"/>
          <w:szCs w:val="28"/>
        </w:rPr>
        <w:t xml:space="preserve">фотографий </w:t>
      </w:r>
      <w:r w:rsidRPr="0024363A">
        <w:rPr>
          <w:rFonts w:ascii="Times New Roman" w:hAnsi="Times New Roman" w:cs="Times New Roman"/>
          <w:sz w:val="28"/>
          <w:szCs w:val="28"/>
        </w:rPr>
        <w:t xml:space="preserve">с использованием специальных технологий в </w:t>
      </w:r>
      <w:proofErr w:type="spellStart"/>
      <w:r w:rsidRPr="0024363A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24363A">
        <w:rPr>
          <w:rFonts w:ascii="Times New Roman" w:hAnsi="Times New Roman" w:cs="Times New Roman"/>
          <w:sz w:val="28"/>
          <w:szCs w:val="28"/>
        </w:rPr>
        <w:t xml:space="preserve"> галерее, которая создается на территории комплекса Главного храма Вооруженных Сил Российской Федерации.</w:t>
      </w:r>
    </w:p>
    <w:p w:rsidR="00E81C55" w:rsidRPr="0024363A" w:rsidRDefault="00A83083">
      <w:pPr>
        <w:rPr>
          <w:rFonts w:ascii="Times New Roman" w:hAnsi="Times New Roman" w:cs="Times New Roman"/>
          <w:sz w:val="28"/>
          <w:szCs w:val="28"/>
        </w:rPr>
      </w:pPr>
      <w:r w:rsidRPr="0024363A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 w:rsidR="00EB5EEF" w:rsidRPr="0024363A">
        <w:rPr>
          <w:rFonts w:ascii="Times New Roman" w:hAnsi="Times New Roman" w:cs="Times New Roman"/>
          <w:sz w:val="28"/>
          <w:szCs w:val="28"/>
        </w:rPr>
        <w:t xml:space="preserve">фотографий и иных данных в </w:t>
      </w:r>
      <w:proofErr w:type="spellStart"/>
      <w:r w:rsidR="00EB5EEF" w:rsidRPr="0024363A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EB5EEF" w:rsidRPr="0024363A">
        <w:rPr>
          <w:rFonts w:ascii="Times New Roman" w:hAnsi="Times New Roman" w:cs="Times New Roman"/>
          <w:sz w:val="28"/>
          <w:szCs w:val="28"/>
        </w:rPr>
        <w:t xml:space="preserve"> галерее необходимо загрузить информационные материалы в соответствующий раздел официального </w:t>
      </w:r>
      <w:proofErr w:type="spellStart"/>
      <w:proofErr w:type="gramStart"/>
      <w:r w:rsidR="00EB5EEF" w:rsidRPr="0024363A">
        <w:rPr>
          <w:rFonts w:ascii="Times New Roman" w:hAnsi="Times New Roman" w:cs="Times New Roman"/>
          <w:sz w:val="28"/>
          <w:szCs w:val="28"/>
        </w:rPr>
        <w:t>интернет-портала</w:t>
      </w:r>
      <w:proofErr w:type="spellEnd"/>
      <w:proofErr w:type="gramEnd"/>
      <w:r w:rsidR="00EB5EEF" w:rsidRPr="0024363A">
        <w:rPr>
          <w:rFonts w:ascii="Times New Roman" w:hAnsi="Times New Roman" w:cs="Times New Roman"/>
          <w:sz w:val="28"/>
          <w:szCs w:val="28"/>
        </w:rPr>
        <w:t xml:space="preserve"> Минобороны России </w:t>
      </w:r>
      <w:proofErr w:type="spellStart"/>
      <w:r w:rsidR="00EB5EEF" w:rsidRPr="0024363A">
        <w:rPr>
          <w:rFonts w:ascii="Times New Roman" w:hAnsi="Times New Roman" w:cs="Times New Roman"/>
          <w:sz w:val="28"/>
          <w:szCs w:val="28"/>
        </w:rPr>
        <w:t>doroga</w:t>
      </w:r>
      <w:proofErr w:type="spellEnd"/>
      <w:r w:rsidR="00EB5EEF" w:rsidRPr="0024363A">
        <w:rPr>
          <w:rFonts w:ascii="Times New Roman" w:hAnsi="Times New Roman" w:cs="Times New Roman"/>
          <w:sz w:val="28"/>
          <w:szCs w:val="28"/>
        </w:rPr>
        <w:t>.</w:t>
      </w:r>
      <w:r w:rsidR="00EB5EEF" w:rsidRPr="0024363A">
        <w:rPr>
          <w:rFonts w:ascii="Times New Roman" w:hAnsi="Times New Roman" w:cs="Times New Roman"/>
          <w:sz w:val="28"/>
          <w:szCs w:val="28"/>
          <w:lang w:val="en-US"/>
        </w:rPr>
        <w:t>mil</w:t>
      </w:r>
      <w:r w:rsidR="00EB5EEF" w:rsidRPr="0024363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B5EEF" w:rsidRPr="0024363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81C55" w:rsidRPr="0024363A">
        <w:rPr>
          <w:rFonts w:ascii="Times New Roman" w:hAnsi="Times New Roman" w:cs="Times New Roman"/>
          <w:sz w:val="28"/>
          <w:szCs w:val="28"/>
        </w:rPr>
        <w:t xml:space="preserve"> </w:t>
      </w:r>
      <w:r w:rsidR="00EB5EEF" w:rsidRPr="0024363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B5EEF" w:rsidRPr="0024363A">
        <w:rPr>
          <w:rFonts w:ascii="Times New Roman" w:hAnsi="Times New Roman" w:cs="Times New Roman"/>
          <w:sz w:val="28"/>
          <w:szCs w:val="28"/>
        </w:rPr>
        <w:t>далее</w:t>
      </w:r>
      <w:r w:rsidR="00E81C55" w:rsidRPr="0024363A">
        <w:rPr>
          <w:rFonts w:ascii="Times New Roman" w:hAnsi="Times New Roman" w:cs="Times New Roman"/>
          <w:sz w:val="28"/>
          <w:szCs w:val="28"/>
        </w:rPr>
        <w:t>-портал</w:t>
      </w:r>
      <w:proofErr w:type="spellEnd"/>
      <w:r w:rsidR="00E81C55" w:rsidRPr="0024363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E4050" w:rsidRPr="0024363A" w:rsidRDefault="00E81C55">
      <w:pPr>
        <w:rPr>
          <w:rFonts w:ascii="Times New Roman" w:hAnsi="Times New Roman" w:cs="Times New Roman"/>
          <w:sz w:val="28"/>
          <w:szCs w:val="28"/>
        </w:rPr>
      </w:pPr>
      <w:r w:rsidRPr="0024363A">
        <w:rPr>
          <w:rFonts w:ascii="Times New Roman" w:hAnsi="Times New Roman" w:cs="Times New Roman"/>
          <w:sz w:val="28"/>
          <w:szCs w:val="28"/>
        </w:rPr>
        <w:t>В целях оказания помощи при формировании материалов на портале размещены ссылки на электронные ресурсы, позволяющие получить сведения из баз данных Минобороны России.</w:t>
      </w:r>
      <w:r w:rsidR="00A83083" w:rsidRPr="0024363A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98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40"/>
      </w:tblGrid>
      <w:tr w:rsidR="0024363A" w:rsidRPr="005866EA" w:rsidTr="00E3407E">
        <w:tc>
          <w:tcPr>
            <w:tcW w:w="10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363A" w:rsidRPr="005866EA" w:rsidRDefault="0024363A" w:rsidP="00E34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6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81725" cy="3514725"/>
                  <wp:effectExtent l="19050" t="0" r="9525" b="0"/>
                  <wp:docPr id="1" name="Рисунок 1" descr="hello_html_459ec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459ec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63A" w:rsidRPr="005866EA" w:rsidTr="00E3407E">
        <w:tc>
          <w:tcPr>
            <w:tcW w:w="10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363A" w:rsidRPr="005866EA" w:rsidRDefault="0024363A" w:rsidP="00E3407E">
            <w:pPr>
              <w:shd w:val="clear" w:color="auto" w:fill="F9F9F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6EA">
              <w:rPr>
                <w:rFonts w:ascii="Georgia" w:eastAsia="Times New Roman" w:hAnsi="Georgia" w:cs="Times New Roman"/>
                <w:sz w:val="32"/>
                <w:szCs w:val="32"/>
              </w:rPr>
              <w:t>2020 для Российской Федерации станет особым.</w:t>
            </w:r>
          </w:p>
          <w:p w:rsidR="0024363A" w:rsidRPr="005866EA" w:rsidRDefault="0024363A" w:rsidP="00E3407E">
            <w:pPr>
              <w:shd w:val="clear" w:color="auto" w:fill="F9F9F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6EA">
              <w:rPr>
                <w:rFonts w:ascii="Georgia" w:eastAsia="Times New Roman" w:hAnsi="Georgia" w:cs="Times New Roman"/>
                <w:sz w:val="32"/>
                <w:szCs w:val="32"/>
              </w:rPr>
              <w:t>9 мая Российская Федерация отпразднуют 75-летний юбилей Победы в Великой Отечественной войне.</w:t>
            </w:r>
          </w:p>
          <w:p w:rsidR="0024363A" w:rsidRPr="005866EA" w:rsidRDefault="0024363A" w:rsidP="00E3407E">
            <w:pPr>
              <w:shd w:val="clear" w:color="auto" w:fill="F9F9F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6EA">
              <w:rPr>
                <w:rFonts w:ascii="Georgia" w:eastAsia="Times New Roman" w:hAnsi="Georgia" w:cs="Times New Roman"/>
                <w:sz w:val="32"/>
                <w:szCs w:val="32"/>
              </w:rPr>
              <w:t xml:space="preserve">О важности грядущего юбилея Президент РФ высказался на саммите G20 в присутствии мировых лидеров. По мнению </w:t>
            </w:r>
            <w:r w:rsidRPr="005866EA">
              <w:rPr>
                <w:rFonts w:ascii="Georgia" w:eastAsia="Times New Roman" w:hAnsi="Georgia" w:cs="Times New Roman"/>
                <w:sz w:val="32"/>
                <w:szCs w:val="32"/>
              </w:rPr>
              <w:lastRenderedPageBreak/>
              <w:t>Президента РФ В.В.Путина, 75-летний юбилей Победы мира над фашизмом - является важнейшим событием грядущего года. Глава государства подчеркнул, что все страны мира должны объединиться для того, чтобы больше таких войн не повторялось.</w:t>
            </w:r>
          </w:p>
          <w:p w:rsidR="0024363A" w:rsidRPr="005866EA" w:rsidRDefault="0024363A" w:rsidP="00E34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1943100"/>
                  <wp:effectExtent l="19050" t="0" r="0" b="0"/>
                  <wp:docPr id="2" name="Рисунок 2" descr="hello_html_m3b6aa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3b6aaf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63A" w:rsidRPr="005866EA" w:rsidTr="00E3407E">
        <w:tc>
          <w:tcPr>
            <w:tcW w:w="10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363A" w:rsidRPr="005866EA" w:rsidRDefault="0024363A" w:rsidP="00E3407E">
            <w:pPr>
              <w:shd w:val="clear" w:color="auto" w:fill="F9F9F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6EA">
              <w:rPr>
                <w:rFonts w:ascii="Georgia" w:eastAsia="Times New Roman" w:hAnsi="Georgia" w:cs="Times New Roman"/>
                <w:i/>
                <w:iCs/>
                <w:color w:val="000000"/>
                <w:sz w:val="27"/>
                <w:szCs w:val="27"/>
              </w:rPr>
              <w:lastRenderedPageBreak/>
              <w:t>"В целях сохранения исторической памяти и в ознаменование 75-летия Победы в Великой Отечественной войне 1941-1945 годов постановляю провести в 2020 году в РФ Год памяти и славы. Организацию и проведение в РФ Года памяти и славы возложить на российский организационный комитет "Победа", - говорится в Указе.</w:t>
            </w:r>
          </w:p>
        </w:tc>
      </w:tr>
    </w:tbl>
    <w:p w:rsidR="0024363A" w:rsidRPr="005866EA" w:rsidRDefault="0024363A" w:rsidP="0024363A">
      <w:pPr>
        <w:shd w:val="clear" w:color="auto" w:fill="FFFFFF"/>
        <w:spacing w:after="0" w:line="47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Рисунок 3" descr="hello_html_663b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63b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hd w:val="clear" w:color="auto" w:fill="FFFFFF"/>
        <w:spacing w:after="0" w:line="47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Президент РФ Владимир Путин подписал соответствующий Указ от 8 июля 2019 г. № 327. Согласно документу Год памяти и славы учрежден в целях сохранения исторической памяти и в ознаменование 75-летия Победы в Великой Отечественной войне 1941-1945 годов.</w:t>
      </w:r>
    </w:p>
    <w:p w:rsidR="0024363A" w:rsidRPr="005866EA" w:rsidRDefault="0024363A" w:rsidP="0024363A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2857500"/>
            <wp:effectExtent l="19050" t="0" r="9525" b="0"/>
            <wp:docPr id="4" name="Рисунок 4" descr="hello_html_3e2ff9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e2ff92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Организация и проведение Года памяти и славы возложены на Российский организационный комитет "Победа", координировать деятельность которого будет руководитель Администрации Президента РФ.</w:t>
      </w: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 xml:space="preserve">Правительству РФ поручено в течение месяца </w:t>
      </w:r>
      <w:proofErr w:type="gramStart"/>
      <w:r w:rsidRPr="005866EA">
        <w:rPr>
          <w:rFonts w:ascii="Georgia" w:eastAsia="Times New Roman" w:hAnsi="Georgia" w:cs="Times New Roman"/>
          <w:sz w:val="32"/>
          <w:szCs w:val="32"/>
        </w:rPr>
        <w:t>разработать</w:t>
      </w:r>
      <w:proofErr w:type="gramEnd"/>
      <w:r w:rsidRPr="005866EA">
        <w:rPr>
          <w:rFonts w:ascii="Georgia" w:eastAsia="Times New Roman" w:hAnsi="Georgia" w:cs="Times New Roman"/>
          <w:sz w:val="32"/>
          <w:szCs w:val="32"/>
        </w:rPr>
        <w:t xml:space="preserve"> и утвердить план основных мероприятий по проведению в Российской Федерации Года Памяти и Славы, а региональным органам власти рекомендовано осуществлять необходимые мероприятия в рамках его проведения.</w:t>
      </w:r>
    </w:p>
    <w:p w:rsidR="0024363A" w:rsidRPr="005866EA" w:rsidRDefault="0024363A" w:rsidP="0024363A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Указ вступил в силу со дня его подписания (8 июля). Согласно Указу, все посвященные Победе в Великой Отечественной войне мероприятия в 2020 году будут профинансированы государством.</w:t>
      </w:r>
    </w:p>
    <w:p w:rsidR="0024363A" w:rsidRPr="005866EA" w:rsidRDefault="0024363A" w:rsidP="002436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14650" cy="1943100"/>
            <wp:effectExtent l="19050" t="0" r="0" b="0"/>
            <wp:docPr id="5" name="Рисунок 5" descr="hello_html_m66241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6241b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b/>
          <w:bCs/>
          <w:sz w:val="32"/>
          <w:szCs w:val="32"/>
        </w:rPr>
        <w:t>Какие мероприятия в честь Года Памяти и Славы будут проходить в России в 2020 году.</w:t>
      </w:r>
    </w:p>
    <w:p w:rsidR="0024363A" w:rsidRPr="005866EA" w:rsidRDefault="0024363A" w:rsidP="00243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План торжественных мероприятий по случаю годовщины со дня Победы в Великой Отечественной войне будет разработан и реализован на Федеральном уровне в ближайшее время.</w:t>
      </w:r>
    </w:p>
    <w:p w:rsidR="0024363A" w:rsidRPr="005866EA" w:rsidRDefault="0024363A" w:rsidP="0024363A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 xml:space="preserve">Основной праздник, по традиции, будет проходить в столице России 9 мая 2020 </w:t>
      </w:r>
      <w:proofErr w:type="gramStart"/>
      <w:r w:rsidRPr="005866EA">
        <w:rPr>
          <w:rFonts w:ascii="Georgia" w:eastAsia="Times New Roman" w:hAnsi="Georgia" w:cs="Times New Roman"/>
          <w:sz w:val="32"/>
          <w:szCs w:val="32"/>
        </w:rPr>
        <w:t>года</w:t>
      </w:r>
      <w:proofErr w:type="gramEnd"/>
      <w:r w:rsidRPr="005866EA">
        <w:rPr>
          <w:rFonts w:ascii="Georgia" w:eastAsia="Times New Roman" w:hAnsi="Georgia" w:cs="Times New Roman"/>
          <w:sz w:val="32"/>
          <w:szCs w:val="32"/>
        </w:rPr>
        <w:t xml:space="preserve"> и состоять из парада, с участием солдат и военной техники.</w:t>
      </w:r>
    </w:p>
    <w:p w:rsidR="0024363A" w:rsidRPr="005866EA" w:rsidRDefault="0024363A" w:rsidP="0024363A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571750"/>
            <wp:effectExtent l="19050" t="0" r="0" b="0"/>
            <wp:docPr id="6" name="Рисунок 6" descr="hello_html_4072d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072d23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Известно, что на будущий парад Путин уже пригласил многих лидеров других государств.</w:t>
      </w:r>
    </w:p>
    <w:p w:rsidR="0024363A" w:rsidRPr="005866EA" w:rsidRDefault="0024363A" w:rsidP="0024363A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Помимо Парада, в 2020 году в честь 75-летнего юбилея Победы в России состоятся такие события:</w:t>
      </w:r>
    </w:p>
    <w:p w:rsidR="0024363A" w:rsidRPr="005866EA" w:rsidRDefault="0024363A" w:rsidP="0024363A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шествие «Бессмертный полк» в населенных пунктах РФ;</w:t>
      </w:r>
    </w:p>
    <w:p w:rsidR="0024363A" w:rsidRPr="005866EA" w:rsidRDefault="0024363A" w:rsidP="0024363A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салют на Красной площади в Москве;</w:t>
      </w:r>
    </w:p>
    <w:p w:rsidR="0024363A" w:rsidRPr="005866EA" w:rsidRDefault="0024363A" w:rsidP="0024363A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возложение цветов к монументу Неизвестному Солдату;</w:t>
      </w:r>
    </w:p>
    <w:p w:rsidR="0024363A" w:rsidRPr="005866EA" w:rsidRDefault="0024363A" w:rsidP="0024363A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выпуск и вручение памятной юбилейной медали;</w:t>
      </w:r>
    </w:p>
    <w:p w:rsidR="0024363A" w:rsidRPr="005866EA" w:rsidRDefault="0024363A" w:rsidP="0024363A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торжественные мероприятия, посвященные дням воинской Славы (снятие блокады Ленинграда, Сталинградская битва, победа на Курской дуге и т. д.);</w:t>
      </w:r>
    </w:p>
    <w:p w:rsidR="0024363A" w:rsidRPr="005866EA" w:rsidRDefault="0024363A" w:rsidP="002436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lastRenderedPageBreak/>
        <w:t>открытие памятных мест и увековечивание памяти погибших во время Великой Отечественной воны воинов;</w:t>
      </w:r>
    </w:p>
    <w:p w:rsidR="0024363A" w:rsidRPr="005866EA" w:rsidRDefault="0024363A" w:rsidP="002436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международная вахта Памяти;</w:t>
      </w:r>
    </w:p>
    <w:p w:rsidR="0024363A" w:rsidRPr="005866EA" w:rsidRDefault="0024363A" w:rsidP="002436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слет поисковых отрядов;</w:t>
      </w:r>
    </w:p>
    <w:p w:rsidR="0024363A" w:rsidRPr="005866EA" w:rsidRDefault="0024363A" w:rsidP="002436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научно-информационные проекты (выставки, конференции, круглые столы, издание литературных трудов, посвященных ВОВ, издание кино- и фот</w:t>
      </w:r>
      <w:proofErr w:type="gramStart"/>
      <w:r w:rsidRPr="005866EA">
        <w:rPr>
          <w:rFonts w:ascii="Georgia" w:eastAsia="Times New Roman" w:hAnsi="Georgia" w:cs="Times New Roman"/>
          <w:sz w:val="27"/>
          <w:szCs w:val="27"/>
        </w:rPr>
        <w:t>о-</w:t>
      </w:r>
      <w:proofErr w:type="gramEnd"/>
      <w:r w:rsidRPr="005866EA">
        <w:rPr>
          <w:rFonts w:ascii="Georgia" w:eastAsia="Times New Roman" w:hAnsi="Georgia" w:cs="Times New Roman"/>
          <w:sz w:val="27"/>
          <w:szCs w:val="27"/>
        </w:rPr>
        <w:t xml:space="preserve"> материалов военного периода, и т. д.);</w:t>
      </w:r>
    </w:p>
    <w:p w:rsidR="0024363A" w:rsidRPr="005866EA" w:rsidRDefault="0024363A" w:rsidP="0024363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27"/>
          <w:szCs w:val="27"/>
        </w:rPr>
        <w:t>открытие новых монументов и других объектов в память о погибших людях в Великой Отечественной войне.</w:t>
      </w:r>
    </w:p>
    <w:p w:rsidR="0024363A" w:rsidRPr="005866EA" w:rsidRDefault="0024363A" w:rsidP="0024363A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1828800"/>
            <wp:effectExtent l="19050" t="0" r="0" b="0"/>
            <wp:docPr id="7" name="Рисунок 7" descr="hello_html_m36cdb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6cdbb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2105025"/>
            <wp:effectExtent l="19050" t="0" r="0" b="0"/>
            <wp:docPr id="8" name="Рисунок 8" descr="hello_html_m2c7c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c7c57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66EA">
        <w:rPr>
          <w:rFonts w:ascii="Georgia" w:eastAsia="Times New Roman" w:hAnsi="Georgia" w:cs="Times New Roman"/>
          <w:sz w:val="32"/>
          <w:szCs w:val="32"/>
        </w:rPr>
        <w:t>Огромный</w:t>
      </w:r>
      <w:proofErr w:type="gramEnd"/>
      <w:r w:rsidRPr="005866EA">
        <w:rPr>
          <w:rFonts w:ascii="Georgia" w:eastAsia="Times New Roman" w:hAnsi="Georgia" w:cs="Times New Roman"/>
          <w:sz w:val="32"/>
          <w:szCs w:val="32"/>
        </w:rPr>
        <w:t xml:space="preserve"> </w:t>
      </w:r>
      <w:proofErr w:type="spellStart"/>
      <w:r w:rsidRPr="005866EA">
        <w:rPr>
          <w:rFonts w:ascii="Georgia" w:eastAsia="Times New Roman" w:hAnsi="Georgia" w:cs="Times New Roman"/>
          <w:sz w:val="32"/>
          <w:szCs w:val="32"/>
        </w:rPr>
        <w:t>фотоархив</w:t>
      </w:r>
      <w:proofErr w:type="spellEnd"/>
      <w:r w:rsidRPr="005866EA">
        <w:rPr>
          <w:rFonts w:ascii="Georgia" w:eastAsia="Times New Roman" w:hAnsi="Georgia" w:cs="Times New Roman"/>
          <w:sz w:val="32"/>
          <w:szCs w:val="32"/>
        </w:rPr>
        <w:t>, описание ключевых событий Великой Отечественной войны, записи диктора Всесоюзного радио Юрия Левитана со сводками с фронтов и многие другие материалы будут представлены на </w:t>
      </w:r>
      <w:r w:rsidRPr="005866EA">
        <w:rPr>
          <w:rFonts w:ascii="Georgia" w:eastAsia="Times New Roman" w:hAnsi="Georgia" w:cs="Times New Roman"/>
          <w:b/>
          <w:bCs/>
          <w:sz w:val="32"/>
          <w:szCs w:val="32"/>
        </w:rPr>
        <w:t>официальном сайте празднования 75-летия Победы</w:t>
      </w:r>
      <w:r w:rsidRPr="005866EA">
        <w:rPr>
          <w:rFonts w:ascii="Georgia" w:eastAsia="Times New Roman" w:hAnsi="Georgia" w:cs="Times New Roman"/>
          <w:sz w:val="32"/>
          <w:szCs w:val="32"/>
        </w:rPr>
        <w:t>.</w:t>
      </w:r>
    </w:p>
    <w:p w:rsidR="0024363A" w:rsidRPr="005866EA" w:rsidRDefault="0024363A" w:rsidP="0024363A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Как сообщил журналистам пресс-секретарь президента России Дмитрий Песков, портал начал работу в четверг, 12 декабря 2019 г.</w:t>
      </w: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66EA">
        <w:rPr>
          <w:rFonts w:ascii="Georgia" w:eastAsia="Times New Roman" w:hAnsi="Georgia" w:cs="Times New Roman"/>
          <w:sz w:val="32"/>
          <w:szCs w:val="32"/>
        </w:rPr>
        <w:t>«75 лет Победы пройдет красной нитью по всему 2020 году, сегодня начал работу  </w:t>
      </w:r>
      <w:hyperlink r:id="rId13" w:history="1">
        <w:r w:rsidRPr="005866EA">
          <w:rPr>
            <w:rFonts w:ascii="Georgia" w:eastAsia="Times New Roman" w:hAnsi="Georgia" w:cs="Times New Roman"/>
            <w:b/>
            <w:bCs/>
            <w:color w:val="00000A"/>
            <w:sz w:val="32"/>
            <w:u w:val="single"/>
          </w:rPr>
          <w:t>официальный сайт 9мая.рф</w:t>
        </w:r>
      </w:hyperlink>
      <w:r w:rsidRPr="005866EA">
        <w:rPr>
          <w:rFonts w:ascii="Georgia" w:eastAsia="Times New Roman" w:hAnsi="Georgia" w:cs="Times New Roman"/>
          <w:b/>
          <w:bCs/>
          <w:sz w:val="32"/>
          <w:szCs w:val="32"/>
        </w:rPr>
        <w:t> (</w:t>
      </w:r>
      <w:hyperlink r:id="rId14" w:history="1">
        <w:r w:rsidRPr="005866EA">
          <w:rPr>
            <w:rFonts w:ascii="Georgia" w:eastAsia="Times New Roman" w:hAnsi="Georgia" w:cs="Times New Roman"/>
            <w:b/>
            <w:bCs/>
            <w:color w:val="00000A"/>
            <w:sz w:val="32"/>
            <w:u w:val="single"/>
          </w:rPr>
          <w:t>https://may9.ru/</w:t>
        </w:r>
      </w:hyperlink>
      <w:r w:rsidRPr="005866EA">
        <w:rPr>
          <w:rFonts w:ascii="Georgia" w:eastAsia="Times New Roman" w:hAnsi="Georgia" w:cs="Times New Roman"/>
          <w:b/>
          <w:bCs/>
          <w:sz w:val="32"/>
          <w:szCs w:val="32"/>
        </w:rPr>
        <w:t>) или  </w:t>
      </w:r>
      <w:hyperlink r:id="rId15" w:history="1">
        <w:r w:rsidRPr="005866EA">
          <w:rPr>
            <w:rFonts w:ascii="Georgia" w:eastAsia="Times New Roman" w:hAnsi="Georgia" w:cs="Times New Roman"/>
            <w:b/>
            <w:bCs/>
            <w:color w:val="00000A"/>
            <w:sz w:val="32"/>
            <w:u w:val="single"/>
          </w:rPr>
          <w:t>MAY9.RU</w:t>
        </w:r>
      </w:hyperlink>
      <w:r w:rsidRPr="005866EA">
        <w:rPr>
          <w:rFonts w:ascii="Georgia" w:eastAsia="Times New Roman" w:hAnsi="Georgia" w:cs="Times New Roman"/>
          <w:b/>
          <w:bCs/>
          <w:sz w:val="32"/>
          <w:szCs w:val="32"/>
        </w:rPr>
        <w:t>» (</w:t>
      </w:r>
      <w:hyperlink r:id="rId16" w:history="1">
        <w:r w:rsidRPr="005866EA">
          <w:rPr>
            <w:rFonts w:ascii="Georgia" w:eastAsia="Times New Roman" w:hAnsi="Georgia" w:cs="Times New Roman"/>
            <w:b/>
            <w:bCs/>
            <w:color w:val="00000A"/>
            <w:sz w:val="32"/>
            <w:u w:val="single"/>
          </w:rPr>
          <w:t>http://may9.ru/</w:t>
        </w:r>
      </w:hyperlink>
      <w:r w:rsidRPr="005866EA">
        <w:rPr>
          <w:rFonts w:ascii="Georgia" w:eastAsia="Times New Roman" w:hAnsi="Georgia" w:cs="Times New Roman"/>
          <w:b/>
          <w:bCs/>
          <w:sz w:val="32"/>
          <w:szCs w:val="32"/>
        </w:rPr>
        <w:t>)</w:t>
      </w:r>
      <w:r w:rsidRPr="005866EA">
        <w:rPr>
          <w:rFonts w:ascii="Georgia" w:eastAsia="Times New Roman" w:hAnsi="Georgia" w:cs="Times New Roman"/>
          <w:sz w:val="32"/>
          <w:szCs w:val="32"/>
        </w:rPr>
        <w:t>, — сказал представитель Кремля.</w:t>
      </w: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lastRenderedPageBreak/>
        <w:t xml:space="preserve">На этом сайте можно черпать всю информацию о 75-летии Победы. «Сайт станет и новостным, и историческим </w:t>
      </w:r>
      <w:proofErr w:type="spellStart"/>
      <w:r w:rsidRPr="005866EA">
        <w:rPr>
          <w:rFonts w:ascii="Georgia" w:eastAsia="Times New Roman" w:hAnsi="Georgia" w:cs="Times New Roman"/>
          <w:sz w:val="32"/>
          <w:szCs w:val="32"/>
        </w:rPr>
        <w:t>агрегатором</w:t>
      </w:r>
      <w:proofErr w:type="spellEnd"/>
      <w:r w:rsidRPr="005866EA">
        <w:rPr>
          <w:rFonts w:ascii="Georgia" w:eastAsia="Times New Roman" w:hAnsi="Georgia" w:cs="Times New Roman"/>
          <w:sz w:val="32"/>
          <w:szCs w:val="32"/>
        </w:rPr>
        <w:t xml:space="preserve">, там будет все о памятных, праздничных, образовательных и иных акциях, которые приурочены </w:t>
      </w:r>
      <w:proofErr w:type="gramStart"/>
      <w:r w:rsidRPr="005866EA">
        <w:rPr>
          <w:rFonts w:ascii="Georgia" w:eastAsia="Times New Roman" w:hAnsi="Georgia" w:cs="Times New Roman"/>
          <w:sz w:val="32"/>
          <w:szCs w:val="32"/>
        </w:rPr>
        <w:t>к</w:t>
      </w:r>
      <w:proofErr w:type="gramEnd"/>
      <w:r w:rsidRPr="005866EA">
        <w:rPr>
          <w:rFonts w:ascii="Georgia" w:eastAsia="Times New Roman" w:hAnsi="Georgia" w:cs="Times New Roman"/>
          <w:sz w:val="32"/>
          <w:szCs w:val="32"/>
        </w:rPr>
        <w:t xml:space="preserve"> Дню Победы, там будет огромный </w:t>
      </w:r>
      <w:proofErr w:type="spellStart"/>
      <w:r w:rsidRPr="005866EA">
        <w:rPr>
          <w:rFonts w:ascii="Georgia" w:eastAsia="Times New Roman" w:hAnsi="Georgia" w:cs="Times New Roman"/>
          <w:sz w:val="32"/>
          <w:szCs w:val="32"/>
        </w:rPr>
        <w:t>фотоархив</w:t>
      </w:r>
      <w:proofErr w:type="spellEnd"/>
      <w:r w:rsidRPr="005866EA">
        <w:rPr>
          <w:rFonts w:ascii="Georgia" w:eastAsia="Times New Roman" w:hAnsi="Georgia" w:cs="Times New Roman"/>
          <w:sz w:val="32"/>
          <w:szCs w:val="32"/>
        </w:rPr>
        <w:t>,</w:t>
      </w: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686050"/>
            <wp:effectExtent l="19050" t="0" r="0" b="0"/>
            <wp:docPr id="9" name="Рисунок 9" descr="hello_html_m42e50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2e50fa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описание ключевых событий войны, будут собраны все записи Левитана», — перечислил содержание сайта пресс-секретарь главы государства. Он посоветовал следить за обновлениями сайта, поскольку тот будет «находиться в активном состоянии весь год и, возможно, далее».</w:t>
      </w: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Пресс-служба президента РФ уточнила, что </w:t>
      </w:r>
      <w:r w:rsidRPr="005866EA">
        <w:rPr>
          <w:rFonts w:ascii="Georgia" w:eastAsia="Times New Roman" w:hAnsi="Georgia" w:cs="Times New Roman"/>
          <w:b/>
          <w:bCs/>
          <w:sz w:val="32"/>
          <w:szCs w:val="32"/>
        </w:rPr>
        <w:t>MAY9.RU</w:t>
      </w:r>
      <w:r w:rsidRPr="005866EA">
        <w:rPr>
          <w:rFonts w:ascii="Georgia" w:eastAsia="Times New Roman" w:hAnsi="Georgia" w:cs="Times New Roman"/>
          <w:sz w:val="32"/>
          <w:szCs w:val="32"/>
        </w:rPr>
        <w:t xml:space="preserve"> будет «регулярно пополняться актуальными новостями, историко-документальными материалами, информацией о старте новых акций». В пресс-службе также напомнили, что сайт Победы функционирует с 2005 года, </w:t>
      </w:r>
      <w:proofErr w:type="gramStart"/>
      <w:r w:rsidRPr="005866EA">
        <w:rPr>
          <w:rFonts w:ascii="Georgia" w:eastAsia="Times New Roman" w:hAnsi="Georgia" w:cs="Times New Roman"/>
          <w:sz w:val="32"/>
          <w:szCs w:val="32"/>
        </w:rPr>
        <w:t xml:space="preserve">обновляя </w:t>
      </w:r>
      <w:proofErr w:type="spellStart"/>
      <w:r w:rsidRPr="005866EA">
        <w:rPr>
          <w:rFonts w:ascii="Georgia" w:eastAsia="Times New Roman" w:hAnsi="Georgia" w:cs="Times New Roman"/>
          <w:sz w:val="32"/>
          <w:szCs w:val="32"/>
        </w:rPr>
        <w:t>контент</w:t>
      </w:r>
      <w:proofErr w:type="spellEnd"/>
      <w:r w:rsidRPr="005866EA">
        <w:rPr>
          <w:rFonts w:ascii="Georgia" w:eastAsia="Times New Roman" w:hAnsi="Georgia" w:cs="Times New Roman"/>
          <w:sz w:val="32"/>
          <w:szCs w:val="32"/>
        </w:rPr>
        <w:t xml:space="preserve"> каждые пять</w:t>
      </w:r>
      <w:proofErr w:type="gramEnd"/>
      <w:r w:rsidRPr="005866EA">
        <w:rPr>
          <w:rFonts w:ascii="Georgia" w:eastAsia="Times New Roman" w:hAnsi="Georgia" w:cs="Times New Roman"/>
          <w:sz w:val="32"/>
          <w:szCs w:val="32"/>
        </w:rPr>
        <w:t xml:space="preserve"> лет.</w:t>
      </w: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Уже разработан логотип празднования 75 годовщины Победы в Великой Отечественной войне. </w:t>
      </w:r>
    </w:p>
    <w:p w:rsidR="0024363A" w:rsidRPr="005866EA" w:rsidRDefault="0024363A" w:rsidP="002436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43200" cy="2409825"/>
            <wp:effectExtent l="19050" t="0" r="0" b="0"/>
            <wp:docPr id="10" name="Рисунок 10" descr="hello_html_m5f4ed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f4edf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Центральным элементом логотипа является графическая стилизация цифры 75, обозначающей юбилейный год празднования Великой Победы. </w:t>
      </w: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Она составлена из графических элементов – стрелок.</w:t>
      </w:r>
    </w:p>
    <w:p w:rsidR="0024363A" w:rsidRPr="005866EA" w:rsidRDefault="0024363A" w:rsidP="002436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5866EA" w:rsidRDefault="0024363A" w:rsidP="00243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 xml:space="preserve">Графическое изображение стрелок, обозначающее военные маневры, использовалось на картах генштабов советских войск, а затем обыгрывалось в великих военных кинокартинах: «Освобождение», «Они сражались за Родину». Стрелки символизируют динамику боевых действий и продвижение отечественных войск, штурмы вражеских позиций. За каждым движением такой стрелки на военной карте стояли судьбы людей, солдат, офицеров, мирных жителей. Тех, кто не жалел себя, кто верил и делал все возможное для Победы. Цветовая схема ассоциируется с красными развевающимися знаменами Победы на фоне белого цвета – цвета весны, чистоты, мира. Логотипу </w:t>
      </w:r>
      <w:proofErr w:type="gramStart"/>
      <w:r w:rsidRPr="005866EA">
        <w:rPr>
          <w:rFonts w:ascii="Georgia" w:eastAsia="Times New Roman" w:hAnsi="Georgia" w:cs="Times New Roman"/>
          <w:sz w:val="32"/>
          <w:szCs w:val="32"/>
        </w:rPr>
        <w:t>характерны</w:t>
      </w:r>
      <w:proofErr w:type="gramEnd"/>
      <w:r w:rsidRPr="005866EA">
        <w:rPr>
          <w:rFonts w:ascii="Georgia" w:eastAsia="Times New Roman" w:hAnsi="Georgia" w:cs="Times New Roman"/>
          <w:sz w:val="32"/>
          <w:szCs w:val="32"/>
        </w:rPr>
        <w:t xml:space="preserve"> строгость и динамичность, его символика понятна для всех поколений.</w:t>
      </w:r>
    </w:p>
    <w:p w:rsidR="0024363A" w:rsidRPr="005866EA" w:rsidRDefault="0024363A" w:rsidP="002436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0625" cy="2495550"/>
            <wp:effectExtent l="19050" t="0" r="9525" b="0"/>
            <wp:docPr id="11" name="Рисунок 11" descr="hello_html_m347f0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47f09d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3A" w:rsidRPr="005866EA" w:rsidRDefault="0024363A" w:rsidP="00243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6EA">
        <w:rPr>
          <w:rFonts w:ascii="Georgia" w:eastAsia="Times New Roman" w:hAnsi="Georgia" w:cs="Times New Roman"/>
          <w:sz w:val="32"/>
          <w:szCs w:val="32"/>
        </w:rPr>
        <w:t>В течение 2020 года во многих городах России будут проходить исторические выставки и научные конференции в честь Великой Отечественной войны. Также будут выходить новые тематические фильмы и литературные работы.</w:t>
      </w:r>
    </w:p>
    <w:p w:rsidR="0024363A" w:rsidRPr="005866EA" w:rsidRDefault="0024363A" w:rsidP="0024363A">
      <w:pPr>
        <w:shd w:val="clear" w:color="auto" w:fill="FFFFFF"/>
        <w:spacing w:after="0" w:line="47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4363A" w:rsidRPr="0039620D" w:rsidRDefault="0024363A">
      <w:pPr>
        <w:rPr>
          <w:sz w:val="24"/>
          <w:szCs w:val="24"/>
        </w:rPr>
      </w:pPr>
    </w:p>
    <w:sectPr w:rsidR="0024363A" w:rsidRPr="0039620D" w:rsidSect="00890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2D5A5D"/>
    <w:multiLevelType w:val="multilevel"/>
    <w:tmpl w:val="B6D2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8240D0"/>
    <w:multiLevelType w:val="multilevel"/>
    <w:tmpl w:val="5D2CF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9620D"/>
    <w:rsid w:val="00004D90"/>
    <w:rsid w:val="0024363A"/>
    <w:rsid w:val="0039620D"/>
    <w:rsid w:val="0089043A"/>
    <w:rsid w:val="009E4050"/>
    <w:rsid w:val="00A83083"/>
    <w:rsid w:val="00C40EE3"/>
    <w:rsid w:val="00E3407E"/>
    <w:rsid w:val="00E81C55"/>
    <w:rsid w:val="00EB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infourok.ru/go.html?href=https%3A%2F%2Fmay9.ru%2F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may9.ru%2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infourok.ru/go.html?href=http%3A%2F%2Fmay9.ru%2F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nfourok.ru/go.html?href=https%3A%2F%2Fmay9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2020-03-16T11:17:00Z</dcterms:created>
  <dcterms:modified xsi:type="dcterms:W3CDTF">2020-03-20T11:50:00Z</dcterms:modified>
</cp:coreProperties>
</file>