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spacing w:line="20" w:lineRule="atLeast"/>
        <w:rPr>
          <w:rFonts w:ascii="Times New Roman" w:cs="Times New Roman" w:hAnsi="Times New Roman" w:eastAsia="Times New Roman"/>
          <w:sz w:val="28"/>
          <w:szCs w:val="28"/>
          <w:shd w:val="clear" w:color="auto" w:fill="fcf098"/>
        </w:rPr>
      </w:pPr>
      <w:r>
        <w:rPr>
          <w:rFonts w:ascii="Times New Roman" w:hAnsi="Times New Roman" w:hint="default"/>
          <w:sz w:val="28"/>
          <w:szCs w:val="28"/>
          <w:shd w:val="clear" w:color="auto" w:fill="fcf098"/>
          <w:rtl w:val="0"/>
          <w:lang w:val="ru-RU"/>
        </w:rPr>
        <w:t xml:space="preserve">Занятие на </w:t>
      </w:r>
      <w:r>
        <w:rPr>
          <w:rFonts w:ascii="Times New Roman" w:hAnsi="Times New Roman"/>
          <w:sz w:val="28"/>
          <w:szCs w:val="28"/>
          <w:shd w:val="clear" w:color="auto" w:fill="fcf098"/>
          <w:rtl w:val="0"/>
          <w:lang w:val="ru-RU"/>
        </w:rPr>
        <w:t>04.04.2020-06.04.2020.</w:t>
      </w:r>
    </w:p>
    <w:p>
      <w:pPr>
        <w:pStyle w:val="По умолчанию"/>
        <w:spacing w:line="20" w:lineRule="atLeast"/>
        <w:rPr>
          <w:rFonts w:ascii="Times New Roman" w:cs="Times New Roman" w:hAnsi="Times New Roman" w:eastAsia="Times New Roman"/>
          <w:b w:val="1"/>
          <w:bCs w:val="1"/>
          <w:sz w:val="28"/>
          <w:szCs w:val="28"/>
          <w:shd w:val="clear" w:color="auto" w:fill="fcf098"/>
        </w:rPr>
      </w:pPr>
      <w:r>
        <w:rPr>
          <w:rFonts w:ascii="Times New Roman" w:hAnsi="Times New Roman" w:hint="default"/>
          <w:sz w:val="28"/>
          <w:szCs w:val="28"/>
          <w:shd w:val="clear" w:color="auto" w:fill="fcf098"/>
          <w:rtl w:val="0"/>
          <w:lang w:val="ru-RU"/>
        </w:rPr>
        <w:t>Тема лекции</w:t>
      </w:r>
      <w:r>
        <w:rPr>
          <w:rFonts w:ascii="Times New Roman" w:hAnsi="Times New Roman"/>
          <w:sz w:val="28"/>
          <w:szCs w:val="28"/>
          <w:shd w:val="clear" w:color="auto" w:fill="fcf098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cf098"/>
          <w:rtl w:val="0"/>
          <w:lang w:val="ru-RU"/>
        </w:rPr>
        <w:t>Видообразование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cf09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cf098"/>
          <w:rtl w:val="0"/>
          <w:lang w:val="ru-RU"/>
        </w:rPr>
        <w:t>Пути и способы видообразования</w:t>
      </w:r>
    </w:p>
    <w:p>
      <w:pPr>
        <w:pStyle w:val="По умолчанию"/>
        <w:spacing w:line="20" w:lineRule="atLeas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spacing w:line="20" w:lineRule="atLeast"/>
        <w:rPr>
          <w:rStyle w:val="Hyperlink.2"/>
        </w:rPr>
      </w:pPr>
      <w:r>
        <w:rPr>
          <w:rStyle w:val="Hyperlink.2"/>
          <w:rtl w:val="0"/>
          <w:lang w:val="ru-RU"/>
        </w:rPr>
        <w:t>Процесс образования видов осуществляется в результате взаимодействия элементарных эволюционных факторов</w:t>
      </w:r>
      <w:r>
        <w:rPr>
          <w:rStyle w:val="Hyperlink.2"/>
          <w:rtl w:val="0"/>
          <w:lang w:val="ru-RU"/>
        </w:rPr>
        <w:t xml:space="preserve">: </w:t>
      </w:r>
      <w:r>
        <w:rPr>
          <w:rStyle w:val="Hyperlink.2"/>
          <w:rtl w:val="0"/>
          <w:lang w:val="ru-RU"/>
        </w:rPr>
        <w:t>мутаций</w:t>
      </w:r>
      <w:r>
        <w:rPr>
          <w:rStyle w:val="Hyperlink.2"/>
          <w:rtl w:val="0"/>
          <w:lang w:val="ru-RU"/>
        </w:rPr>
        <w:t xml:space="preserve">, </w:t>
      </w:r>
      <w:r>
        <w:rPr>
          <w:rStyle w:val="Hyperlink.2"/>
          <w:rtl w:val="0"/>
          <w:lang w:val="ru-RU"/>
        </w:rPr>
        <w:t>дрейфа генов</w:t>
      </w:r>
      <w:r>
        <w:rPr>
          <w:rStyle w:val="Hyperlink.2"/>
          <w:rtl w:val="0"/>
          <w:lang w:val="ru-RU"/>
        </w:rPr>
        <w:t xml:space="preserve">, </w:t>
      </w:r>
      <w:r>
        <w:rPr>
          <w:rStyle w:val="Hyperlink.2"/>
          <w:rtl w:val="0"/>
          <w:lang w:val="ru-RU"/>
        </w:rPr>
        <w:t>естественного отбора</w:t>
      </w:r>
      <w:r>
        <w:rPr>
          <w:rStyle w:val="Hyperlink.2"/>
          <w:rtl w:val="0"/>
          <w:lang w:val="ru-RU"/>
        </w:rPr>
        <w:t xml:space="preserve">, </w:t>
      </w:r>
      <w:r>
        <w:rPr>
          <w:rStyle w:val="Hyperlink.2"/>
          <w:rtl w:val="0"/>
          <w:lang w:val="ru-RU"/>
        </w:rPr>
        <w:t>волн жизни и изоляции</w:t>
      </w:r>
      <w:r>
        <w:rPr>
          <w:rStyle w:val="Hyperlink.2"/>
          <w:rtl w:val="0"/>
          <w:lang w:val="ru-RU"/>
        </w:rPr>
        <w:t>.</w:t>
      </w:r>
    </w:p>
    <w:p>
      <w:pPr>
        <w:pStyle w:val="По умолчанию"/>
        <w:spacing w:line="20" w:lineRule="atLeas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Формы видообразования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По умолчанию"/>
        <w:numPr>
          <w:ilvl w:val="0"/>
          <w:numId w:val="2"/>
        </w:numPr>
        <w:bidi w:val="0"/>
        <w:spacing w:line="20" w:lineRule="atLeast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дивергентное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истинное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видообразование</w:t>
      </w:r>
      <w:r>
        <w:rPr>
          <w:rStyle w:val="Нет A"/>
          <w:rFonts w:ascii="Times New Roman" w:hAnsi="Times New Roman" w:hint="default"/>
          <w:sz w:val="28"/>
          <w:szCs w:val="28"/>
          <w:rtl w:val="0"/>
          <w:lang w:val="ru-RU"/>
        </w:rPr>
        <w:t> — разделение первоначально единого вида на два или более новых</w:t>
      </w:r>
      <w:r>
        <w:rPr>
          <w:rStyle w:val="Нет A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8"/>
          <w:szCs w:val="28"/>
          <w:rtl w:val="0"/>
          <w:lang w:val="ru-RU"/>
        </w:rPr>
        <w:t>Механизм</w:t>
      </w:r>
      <w:r>
        <w:rPr>
          <w:rStyle w:val="Нет A"/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8"/>
          <w:szCs w:val="28"/>
          <w:rtl w:val="0"/>
          <w:lang w:val="ru-RU"/>
        </w:rPr>
        <w:t xml:space="preserve">изоляция между популяциями — накопление генетических изменений — появление репродуктивной изоляции </w:t>
      </w:r>
      <w:r>
        <w:rPr>
          <w:rStyle w:val="Нет A"/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8"/>
          <w:szCs w:val="28"/>
          <w:rtl w:val="0"/>
          <w:lang w:val="ru-RU"/>
        </w:rPr>
        <w:t>невозможности скрещиваться</w:t>
      </w:r>
      <w:r>
        <w:rPr>
          <w:rStyle w:val="Нет A"/>
          <w:rFonts w:ascii="Times New Roman" w:hAnsi="Times New Roman"/>
          <w:sz w:val="28"/>
          <w:szCs w:val="28"/>
          <w:rtl w:val="0"/>
          <w:lang w:val="ru-RU"/>
        </w:rPr>
        <w:t>);</w:t>
      </w:r>
      <w:r>
        <w:rPr>
          <w:rFonts w:ascii="Arial Unicode MS" w:cs="Arial Unicode MS" w:hAnsi="Arial Unicode MS" w:eastAsia="Arial Unicode MS"/>
          <w:sz w:val="28"/>
          <w:szCs w:val="28"/>
        </w:rPr>
        <w:br w:type="textWrapping"/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филетическое видообразование</w:t>
      </w:r>
      <w:r>
        <w:rPr>
          <w:rStyle w:val="Нет A"/>
          <w:rFonts w:ascii="Times New Roman" w:hAnsi="Times New Roman" w:hint="default"/>
          <w:sz w:val="28"/>
          <w:szCs w:val="28"/>
          <w:rtl w:val="0"/>
          <w:lang w:val="ru-RU"/>
        </w:rPr>
        <w:t> — постепенное превращение во времени одного вида в другой</w:t>
      </w:r>
      <w:r>
        <w:rPr>
          <w:rStyle w:val="Нет A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8"/>
          <w:szCs w:val="28"/>
          <w:rtl w:val="0"/>
          <w:lang w:val="ru-RU"/>
        </w:rPr>
        <w:t>Механизм</w:t>
      </w:r>
      <w:r>
        <w:rPr>
          <w:rStyle w:val="Нет A"/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8"/>
          <w:szCs w:val="28"/>
          <w:rtl w:val="0"/>
          <w:lang w:val="ru-RU"/>
        </w:rPr>
        <w:t>изменения условий среды захватывают весь ареал — накопление наиболее выгодных изменений у всех популяций вида</w:t>
      </w:r>
      <w:r>
        <w:rPr>
          <w:rStyle w:val="Нет A"/>
          <w:rFonts w:ascii="Times New Roman" w:hAnsi="Times New Roman"/>
          <w:sz w:val="28"/>
          <w:szCs w:val="28"/>
          <w:rtl w:val="0"/>
          <w:lang w:val="ru-RU"/>
        </w:rPr>
        <w:t>;</w:t>
      </w:r>
      <w:r>
        <w:rPr>
          <w:rFonts w:ascii="Arial Unicode MS" w:cs="Arial Unicode MS" w:hAnsi="Arial Unicode MS" w:eastAsia="Arial Unicode MS"/>
          <w:sz w:val="28"/>
          <w:szCs w:val="28"/>
        </w:rPr>
        <w:br w:type="textWrapping"/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путём гибридизации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гибридогенное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)</w:t>
      </w:r>
      <w:r>
        <w:rPr>
          <w:rStyle w:val="Нет A"/>
          <w:rFonts w:ascii="Times New Roman" w:hAnsi="Times New Roman" w:hint="default"/>
          <w:sz w:val="28"/>
          <w:szCs w:val="28"/>
          <w:rtl w:val="0"/>
          <w:lang w:val="ru-RU"/>
        </w:rPr>
        <w:t> — скрещивание популяций разных видов на территории пересечения их ареалов</w:t>
      </w:r>
      <w:r>
        <w:rPr>
          <w:rStyle w:val="Нет A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sz w:val="28"/>
          <w:szCs w:val="28"/>
        </w:rPr>
        <w:br w:type="textWrapping"/>
      </w:r>
    </w:p>
    <w:p>
      <w:pPr>
        <w:pStyle w:val="По умолчанию"/>
        <w:spacing w:line="20" w:lineRule="atLeast"/>
        <w:rPr>
          <w:rStyle w:val="Hyperlink.2"/>
        </w:rPr>
      </w:pPr>
      <w:r>
        <w:rPr>
          <w:rStyle w:val="Hyperlink.2"/>
        </w:rPr>
        <w:drawing>
          <wp:inline distT="0" distB="0" distL="0" distR="0">
            <wp:extent cx="4267200" cy="2959100"/>
            <wp:effectExtent l="0" t="0" r="0" b="0"/>
            <wp:docPr id="1073741825" name="officeArt object" descr="видообразовани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видообразование.jpg" descr="видообразование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959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По умолчанию"/>
        <w:spacing w:line="20" w:lineRule="atLeast"/>
        <w:rPr>
          <w:rStyle w:val="Hyperlink.2"/>
        </w:rPr>
      </w:pPr>
      <w:r>
        <w:rPr>
          <w:rStyle w:val="Hyperlink.2"/>
          <w:rtl w:val="0"/>
          <w:lang w:val="ru-RU"/>
        </w:rPr>
        <w:t>Основные способы видообразования</w:t>
      </w:r>
      <w:r>
        <w:rPr>
          <w:rStyle w:val="Hyperlink.2"/>
          <w:rtl w:val="0"/>
          <w:lang w:val="ru-RU"/>
        </w:rPr>
        <w:t>:</w:t>
      </w:r>
    </w:p>
    <w:p>
      <w:pPr>
        <w:pStyle w:val="По умолчанию"/>
        <w:spacing w:line="20" w:lineRule="atLeast"/>
        <w:rPr>
          <w:rStyle w:val="Hyperlink.2"/>
        </w:rPr>
      </w:pP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— филетическое</w:t>
      </w:r>
    </w:p>
    <w:p>
      <w:pPr>
        <w:pStyle w:val="По умолчанию"/>
        <w:spacing w:line="20" w:lineRule="atLeast"/>
        <w:rPr>
          <w:rStyle w:val="Hyperlink.2"/>
        </w:rPr>
      </w:pPr>
      <w:r>
        <w:rPr>
          <w:rStyle w:val="Hyperlink.2"/>
          <w:rtl w:val="0"/>
          <w:lang w:val="ru-RU"/>
        </w:rPr>
        <w:t xml:space="preserve">2 </w:t>
      </w:r>
      <w:r>
        <w:rPr>
          <w:rStyle w:val="Hyperlink.2"/>
          <w:rtl w:val="0"/>
          <w:lang w:val="ru-RU"/>
        </w:rPr>
        <w:t xml:space="preserve">— путём гибридизации </w:t>
      </w:r>
      <w:r>
        <w:rPr>
          <w:rStyle w:val="Hyperlink.2"/>
          <w:rtl w:val="0"/>
          <w:lang w:val="ru-RU"/>
        </w:rPr>
        <w:t>(</w:t>
      </w:r>
      <w:r>
        <w:rPr>
          <w:rStyle w:val="Hyperlink.2"/>
          <w:rtl w:val="0"/>
          <w:lang w:val="ru-RU"/>
        </w:rPr>
        <w:t>гибридогенное</w:t>
      </w:r>
      <w:r>
        <w:rPr>
          <w:rStyle w:val="Hyperlink.2"/>
          <w:rtl w:val="0"/>
          <w:lang w:val="ru-RU"/>
        </w:rPr>
        <w:t>)</w:t>
      </w:r>
    </w:p>
    <w:p>
      <w:pPr>
        <w:pStyle w:val="По умолчанию"/>
        <w:spacing w:line="20" w:lineRule="atLeast"/>
        <w:rPr>
          <w:rStyle w:val="Hyperlink.2"/>
        </w:rPr>
      </w:pP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— дивергентное 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>истинное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>)</w:t>
      </w:r>
    </w:p>
    <w:p>
      <w:pPr>
        <w:pStyle w:val="По умолчанию"/>
        <w:spacing w:line="20" w:lineRule="atLeas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 </w:t>
      </w:r>
    </w:p>
    <w:p>
      <w:pPr>
        <w:pStyle w:val="По умолчанию"/>
        <w:spacing w:line="20" w:lineRule="atLeas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 </w:t>
      </w:r>
    </w:p>
    <w:p>
      <w:pPr>
        <w:pStyle w:val="По умолчанию"/>
        <w:spacing w:line="20" w:lineRule="atLeas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Дивергентное видообразование</w:t>
      </w:r>
    </w:p>
    <w:p>
      <w:pPr>
        <w:pStyle w:val="По умолчанию"/>
        <w:spacing w:line="20" w:lineRule="atLeast"/>
        <w:rPr>
          <w:rStyle w:val="Hyperlink.2"/>
        </w:rPr>
      </w:pPr>
      <w:r>
        <w:rPr>
          <w:rStyle w:val="Hyperlink.2"/>
          <w:rtl w:val="0"/>
          <w:lang w:val="ru-RU"/>
        </w:rPr>
        <w:t>При разделении одного вида на два и более новых различают два основных механизма видообразования — аллопатрическое и симпатрическое</w:t>
      </w:r>
      <w:r>
        <w:rPr>
          <w:rStyle w:val="Hyperlink.2"/>
          <w:rtl w:val="0"/>
          <w:lang w:val="ru-RU"/>
        </w:rPr>
        <w:t>.</w:t>
      </w:r>
    </w:p>
    <w:p>
      <w:pPr>
        <w:pStyle w:val="По умолчанию"/>
        <w:spacing w:line="20" w:lineRule="atLeast"/>
        <w:rPr>
          <w:rStyle w:val="Hyperlink.2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Аллопатрическое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географическое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)</w:t>
      </w:r>
      <w:r>
        <w:rPr>
          <w:rStyle w:val="Hyperlink.2"/>
          <w:rtl w:val="0"/>
          <w:lang w:val="ru-RU"/>
        </w:rPr>
        <w:t> видообразование происходит при географической изоляции между популяциями или вследствие резких отличий в окружающей среде внутри вида</w:t>
      </w:r>
      <w:r>
        <w:rPr>
          <w:rStyle w:val="Hyperlink.2"/>
          <w:rtl w:val="0"/>
          <w:lang w:val="ru-RU"/>
        </w:rPr>
        <w:t>.</w:t>
      </w:r>
    </w:p>
    <w:p>
      <w:pPr>
        <w:pStyle w:val="По умолчанию"/>
        <w:spacing w:line="20" w:lineRule="atLeast"/>
        <w:rPr>
          <w:rStyle w:val="Hyperlink.2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Симпатрическое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экологическое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видообразование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  <w:r>
        <w:rPr>
          <w:rStyle w:val="Hyperlink.2"/>
          <w:rtl w:val="0"/>
          <w:lang w:val="ru-RU"/>
        </w:rPr>
        <w:t> новый вид образуется внутри ареала исходного вида</w:t>
      </w:r>
      <w:r>
        <w:rPr>
          <w:rStyle w:val="Hyperlink.2"/>
          <w:rtl w:val="0"/>
          <w:lang w:val="ru-RU"/>
        </w:rPr>
        <w:t xml:space="preserve">. </w:t>
      </w:r>
      <w:r>
        <w:rPr>
          <w:rStyle w:val="Hyperlink.2"/>
          <w:rtl w:val="0"/>
          <w:lang w:val="ru-RU"/>
        </w:rPr>
        <w:t>С самого начала изоляция является генетической</w:t>
      </w:r>
      <w:r>
        <w:rPr>
          <w:rStyle w:val="Hyperlink.2"/>
          <w:rtl w:val="0"/>
          <w:lang w:val="ru-RU"/>
        </w:rPr>
        <w:t xml:space="preserve">. </w:t>
      </w:r>
      <w:r>
        <w:rPr>
          <w:rStyle w:val="Hyperlink.2"/>
          <w:rtl w:val="0"/>
          <w:lang w:val="ru-RU"/>
        </w:rPr>
        <w:t>Такое положение создаётся в результате полиплоидии вследствие нарушений нормального хода мейоза</w:t>
      </w:r>
      <w:r>
        <w:rPr>
          <w:rStyle w:val="Hyperlink.2"/>
          <w:rtl w:val="0"/>
          <w:lang w:val="ru-RU"/>
        </w:rPr>
        <w:t xml:space="preserve">, </w:t>
      </w:r>
      <w:r>
        <w:rPr>
          <w:rStyle w:val="Hyperlink.2"/>
          <w:rtl w:val="0"/>
          <w:lang w:val="ru-RU"/>
        </w:rPr>
        <w:t>при крупных хромосомных перестройках или межвидовой гибридизации</w:t>
      </w:r>
      <w:r>
        <w:rPr>
          <w:rStyle w:val="Hyperlink.2"/>
          <w:rtl w:val="0"/>
          <w:lang w:val="ru-RU"/>
        </w:rPr>
        <w:t>.</w:t>
      </w:r>
    </w:p>
    <w:p>
      <w:pPr>
        <w:pStyle w:val="По умолчанию"/>
        <w:spacing w:line="20" w:lineRule="atLeast"/>
        <w:rPr>
          <w:rStyle w:val="Hyperlink.2"/>
        </w:rPr>
      </w:pPr>
      <w:r>
        <w:rPr>
          <w:rStyle w:val="Hyperlink.2"/>
        </w:rPr>
        <w:drawing>
          <wp:inline distT="0" distB="0" distL="0" distR="0">
            <wp:extent cx="4508500" cy="3568700"/>
            <wp:effectExtent l="0" t="0" r="0" b="0"/>
            <wp:docPr id="1073741826" name="officeArt object" descr="виды_видообразован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виды_видообразования.jpg" descr="виды_видообразования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3568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Unicode MS" w:cs="Arial Unicode MS" w:hAnsi="Arial Unicode MS" w:eastAsia="Arial Unicode MS"/>
          <w:sz w:val="28"/>
          <w:szCs w:val="28"/>
        </w:rPr>
        <w:br w:type="textWrapping"/>
      </w:r>
    </w:p>
    <w:p>
      <w:pPr>
        <w:pStyle w:val="По умолчанию"/>
        <w:spacing w:line="20" w:lineRule="atLeas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Аллопатрическое видообразование</w:t>
      </w:r>
    </w:p>
    <w:p>
      <w:pPr>
        <w:pStyle w:val="По умолчанию"/>
        <w:spacing w:line="20" w:lineRule="atLeast"/>
        <w:rPr>
          <w:rStyle w:val="Hyperlink.2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Аллопатрическое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географическое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)</w:t>
      </w:r>
      <w:r>
        <w:rPr>
          <w:rStyle w:val="Hyperlink.2"/>
          <w:rtl w:val="0"/>
          <w:lang w:val="ru-RU"/>
        </w:rPr>
        <w:t> видообразование</w:t>
      </w:r>
      <w:r>
        <w:rPr>
          <w:rStyle w:val="Hyperlink.2"/>
          <w:rtl w:val="0"/>
          <w:lang w:val="ru-RU"/>
        </w:rPr>
        <w:t xml:space="preserve">, </w:t>
      </w:r>
      <w:r>
        <w:rPr>
          <w:rStyle w:val="Hyperlink.2"/>
          <w:rtl w:val="0"/>
          <w:lang w:val="ru-RU"/>
        </w:rPr>
        <w:t>как правило</w:t>
      </w:r>
      <w:r>
        <w:rPr>
          <w:rStyle w:val="Hyperlink.2"/>
          <w:rtl w:val="0"/>
          <w:lang w:val="ru-RU"/>
        </w:rPr>
        <w:t xml:space="preserve">, </w:t>
      </w:r>
      <w:r>
        <w:rPr>
          <w:rStyle w:val="Hyperlink.2"/>
          <w:rtl w:val="0"/>
          <w:lang w:val="ru-RU"/>
        </w:rPr>
        <w:t>происходит медленно и даёт виды</w:t>
      </w:r>
      <w:r>
        <w:rPr>
          <w:rStyle w:val="Hyperlink.2"/>
          <w:rtl w:val="0"/>
          <w:lang w:val="ru-RU"/>
        </w:rPr>
        <w:t xml:space="preserve">, </w:t>
      </w:r>
      <w:r>
        <w:rPr>
          <w:rStyle w:val="Hyperlink.2"/>
          <w:rtl w:val="0"/>
          <w:lang w:val="ru-RU"/>
        </w:rPr>
        <w:t>отличающиеся по морфофизиологическому критерию от вида</w:t>
      </w:r>
      <w:r>
        <w:rPr>
          <w:rStyle w:val="Hyperlink.2"/>
          <w:rtl w:val="0"/>
          <w:lang w:val="ru-RU"/>
        </w:rPr>
        <w:t>-</w:t>
      </w:r>
      <w:r>
        <w:rPr>
          <w:rStyle w:val="Hyperlink.2"/>
          <w:rtl w:val="0"/>
          <w:lang w:val="ru-RU"/>
        </w:rPr>
        <w:t>родоначальника</w:t>
      </w:r>
      <w:r>
        <w:rPr>
          <w:rStyle w:val="Hyperlink.2"/>
          <w:rtl w:val="0"/>
          <w:lang w:val="ru-RU"/>
        </w:rPr>
        <w:t>.</w:t>
      </w:r>
      <w:r>
        <w:rPr>
          <w:rStyle w:val="Hyperlink.2"/>
          <w:rtl w:val="0"/>
          <w:lang w:val="ru-RU"/>
        </w:rPr>
        <w:t> </w:t>
      </w:r>
    </w:p>
    <w:p>
      <w:pPr>
        <w:pStyle w:val="По умолчанию"/>
        <w:spacing w:line="20" w:lineRule="atLeast"/>
        <w:rPr>
          <w:rStyle w:val="Hyperlink.2"/>
        </w:rPr>
      </w:pPr>
      <w:r>
        <w:rPr>
          <w:rStyle w:val="Hyperlink.2"/>
        </w:rPr>
        <w:drawing>
          <wp:inline distT="0" distB="0" distL="0" distR="0">
            <wp:extent cx="3988501" cy="9296506"/>
            <wp:effectExtent l="0" t="0" r="0" b="0"/>
            <wp:docPr id="1073741827" name="officeArt object" descr="географическое_видообразовани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географическое_видообразование.jpg" descr="географическое_видообразование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8501" cy="92965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По умолчанию"/>
        <w:numPr>
          <w:ilvl w:val="0"/>
          <w:numId w:val="2"/>
        </w:numPr>
        <w:bidi w:val="0"/>
        <w:spacing w:line="20" w:lineRule="atLeast"/>
        <w:ind w:right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Arial Unicode MS" w:cs="Arial Unicode MS" w:hAnsi="Arial Unicode MS" w:eastAsia="Arial Unicode MS"/>
          <w:sz w:val="28"/>
          <w:szCs w:val="28"/>
        </w:rPr>
        <w:br w:type="textWrapping"/>
        <w:br w:type="textWrapping"/>
      </w:r>
      <w:r>
        <w:rPr>
          <w:rStyle w:val="Нет A"/>
          <w:rFonts w:ascii="Times New Roman" w:hAnsi="Times New Roman" w:hint="default"/>
          <w:sz w:val="28"/>
          <w:szCs w:val="28"/>
          <w:rtl w:val="0"/>
          <w:lang w:val="ru-RU"/>
        </w:rPr>
        <w:t>Механизм аллопатрического видообразования</w:t>
      </w:r>
      <w:r>
        <w:rPr>
          <w:rStyle w:val="Нет A"/>
          <w:rFonts w:ascii="Times New Roman" w:hAnsi="Times New Roman"/>
          <w:sz w:val="28"/>
          <w:szCs w:val="28"/>
          <w:rtl w:val="0"/>
          <w:lang w:val="ru-RU"/>
        </w:rPr>
        <w:t>:</w:t>
      </w:r>
      <w:r>
        <w:rPr>
          <w:rFonts w:ascii="Arial Unicode MS" w:cs="Arial Unicode MS" w:hAnsi="Arial Unicode MS" w:eastAsia="Arial Unicode MS"/>
          <w:sz w:val="28"/>
          <w:szCs w:val="28"/>
        </w:rPr>
        <w:br w:type="textWrapping"/>
      </w:r>
      <w:r>
        <w:rPr>
          <w:rStyle w:val="Нет A"/>
          <w:rFonts w:ascii="Times New Roman" w:hAnsi="Times New Roman" w:hint="default"/>
          <w:sz w:val="28"/>
          <w:szCs w:val="28"/>
          <w:rtl w:val="0"/>
          <w:lang w:val="ru-RU"/>
        </w:rPr>
        <w:t xml:space="preserve">Возникновение географической преграды </w:t>
      </w:r>
      <w:r>
        <w:rPr>
          <w:rStyle w:val="Нет A"/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8"/>
          <w:szCs w:val="28"/>
          <w:rtl w:val="0"/>
          <w:lang w:val="ru-RU"/>
        </w:rPr>
        <w:t>реки</w:t>
      </w:r>
      <w:r>
        <w:rPr>
          <w:rStyle w:val="Нет A"/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Style w:val="Нет A"/>
          <w:rFonts w:ascii="Times New Roman" w:hAnsi="Times New Roman" w:hint="default"/>
          <w:sz w:val="28"/>
          <w:szCs w:val="28"/>
          <w:rtl w:val="0"/>
          <w:lang w:val="ru-RU"/>
        </w:rPr>
        <w:t>приводит к возникновению 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изолятов</w:t>
      </w:r>
      <w:r>
        <w:rPr>
          <w:rStyle w:val="Нет A"/>
          <w:rFonts w:ascii="Times New Roman" w:hAnsi="Times New Roman" w:hint="default"/>
          <w:sz w:val="28"/>
          <w:szCs w:val="28"/>
          <w:rtl w:val="0"/>
          <w:lang w:val="ru-RU"/>
        </w:rPr>
        <w:t> — географически изолированных популяций</w:t>
      </w:r>
      <w:r>
        <w:rPr>
          <w:rStyle w:val="Нет A"/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По умолчанию"/>
        <w:numPr>
          <w:ilvl w:val="0"/>
          <w:numId w:val="2"/>
        </w:numPr>
        <w:bidi w:val="0"/>
        <w:spacing w:line="20" w:lineRule="atLeast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Каждый изолят будет эволюционировать независимо от других популяций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изолированных частях будут накапливаться новые генотипы и фенотипы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Особи в разных частях ранее единого ареала могут изменить свою экологическую нишу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sz w:val="28"/>
          <w:szCs w:val="28"/>
          <w:lang w:val="ru-RU"/>
        </w:rPr>
        <w:br w:type="textWrapping"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Накопленные изменения в генотипе приводят к репродуктивной изоляции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sz w:val="28"/>
          <w:szCs w:val="28"/>
          <w:lang w:val="ru-RU"/>
        </w:rPr>
        <w:br w:type="textWrapping"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Австралии обитает роскошный горный попугай 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>Polytelis anthopeplus (Lear)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условиях засушливого периода единый ареал разделился пустыней Викторией на два разобщённых между собой ареала — на юго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востоке и юго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западе Австралии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настоящее время оба подвида отличаются по своему поведению и местообитанию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этологический и экологический критерии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Восточно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австралийская популяция 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(Polytelis anthopeplus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 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>anthopeplus)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избегает соседства с человеком и держится в степях с отдельно стоящими колками густых кустарников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Западно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австралийская популяция горного попугая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 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(Polytelis anthopeplus monarchoides)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наоборот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охотно заселяет культурный ландшафт и настолько увеличилась в числе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наносит ощутимый вред полям пшеницы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</w:r>
    </w:p>
    <w:p>
      <w:pPr>
        <w:pStyle w:val="По умолчанию"/>
        <w:spacing w:line="20" w:lineRule="atLeast"/>
        <w:rPr>
          <w:rStyle w:val="Hyperlink.2"/>
        </w:rPr>
      </w:pPr>
      <w:r>
        <w:rPr>
          <w:rStyle w:val="Hyperlink.2"/>
        </w:rPr>
        <w:drawing>
          <wp:inline distT="0" distB="0" distL="0" distR="0">
            <wp:extent cx="4013200" cy="2882900"/>
            <wp:effectExtent l="0" t="0" r="0" b="0"/>
            <wp:docPr id="1073741828" name="officeArt object" descr="ареал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ареал.png" descr="ареал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200" cy="2882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Hyperlink.2"/>
          <w:rtl w:val="0"/>
          <w:lang w:val="ru-RU"/>
        </w:rPr>
        <w:t>     </w:t>
      </w:r>
      <w:r>
        <w:rPr>
          <w:rStyle w:val="Hyperlink.2"/>
        </w:rPr>
        <w:drawing>
          <wp:inline distT="0" distB="0" distL="0" distR="0">
            <wp:extent cx="3492500" cy="5308600"/>
            <wp:effectExtent l="0" t="0" r="0" b="0"/>
            <wp:docPr id="1073741829" name="officeArt object" descr="3f0276322a653c5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3f0276322a653c5c.jpg" descr="3f0276322a653c5c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530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По умолчанию"/>
        <w:spacing w:line="20" w:lineRule="atLeast"/>
        <w:rPr>
          <w:rStyle w:val="Hyperlink.2"/>
        </w:rPr>
      </w:pPr>
      <w:r>
        <w:rPr>
          <w:rStyle w:val="Hyperlink.2"/>
          <w:rtl w:val="0"/>
          <w:lang w:val="ru-RU"/>
        </w:rPr>
        <w:t>Так как между географическими популяциями попугаев не происходит обмена генетической информацией</w:t>
      </w:r>
      <w:r>
        <w:rPr>
          <w:rStyle w:val="Hyperlink.2"/>
          <w:rtl w:val="0"/>
          <w:lang w:val="ru-RU"/>
        </w:rPr>
        <w:t xml:space="preserve">, </w:t>
      </w:r>
      <w:r>
        <w:rPr>
          <w:rStyle w:val="Hyperlink.2"/>
          <w:rtl w:val="0"/>
          <w:lang w:val="ru-RU"/>
        </w:rPr>
        <w:t>в будущем возможно возникновение репродуктивной изоляции и</w:t>
      </w:r>
      <w:r>
        <w:rPr>
          <w:rStyle w:val="Hyperlink.2"/>
          <w:rtl w:val="0"/>
          <w:lang w:val="ru-RU"/>
        </w:rPr>
        <w:t xml:space="preserve">, </w:t>
      </w:r>
      <w:r>
        <w:rPr>
          <w:rStyle w:val="Hyperlink.2"/>
          <w:rtl w:val="0"/>
          <w:lang w:val="ru-RU"/>
        </w:rPr>
        <w:t>следовательно</w:t>
      </w:r>
      <w:r>
        <w:rPr>
          <w:rStyle w:val="Hyperlink.2"/>
          <w:rtl w:val="0"/>
          <w:lang w:val="ru-RU"/>
        </w:rPr>
        <w:t xml:space="preserve">, </w:t>
      </w:r>
      <w:r>
        <w:rPr>
          <w:rStyle w:val="Hyperlink.2"/>
          <w:rtl w:val="0"/>
          <w:lang w:val="ru-RU"/>
        </w:rPr>
        <w:t>видообразования</w:t>
      </w:r>
      <w:r>
        <w:rPr>
          <w:rStyle w:val="Hyperlink.2"/>
          <w:rtl w:val="0"/>
          <w:lang w:val="ru-RU"/>
        </w:rPr>
        <w:t>.</w:t>
      </w:r>
    </w:p>
    <w:p>
      <w:pPr>
        <w:pStyle w:val="По умолчанию"/>
        <w:spacing w:line="20" w:lineRule="atLeast"/>
        <w:rPr>
          <w:rStyle w:val="Hyperlink.2"/>
        </w:rPr>
      </w:pPr>
      <w:r>
        <w:rPr>
          <w:rStyle w:val="Hyperlink.2"/>
          <w:rtl w:val="0"/>
          <w:lang w:val="ru-RU"/>
        </w:rPr>
        <w:t>Большинство видов</w:t>
      </w:r>
      <w:r>
        <w:rPr>
          <w:rStyle w:val="Hyperlink.2"/>
          <w:rtl w:val="0"/>
          <w:lang w:val="ru-RU"/>
        </w:rPr>
        <w:t xml:space="preserve">, </w:t>
      </w:r>
      <w:r>
        <w:rPr>
          <w:rStyle w:val="Hyperlink.2"/>
          <w:rtl w:val="0"/>
          <w:lang w:val="ru-RU"/>
        </w:rPr>
        <w:t>особенно животных</w:t>
      </w:r>
      <w:r>
        <w:rPr>
          <w:rStyle w:val="Hyperlink.2"/>
          <w:rtl w:val="0"/>
          <w:lang w:val="ru-RU"/>
        </w:rPr>
        <w:t xml:space="preserve">, </w:t>
      </w:r>
      <w:r>
        <w:rPr>
          <w:rStyle w:val="Hyperlink.2"/>
          <w:rtl w:val="0"/>
          <w:lang w:val="ru-RU"/>
        </w:rPr>
        <w:t>возникают именно аллопатрическим путем</w:t>
      </w:r>
      <w:r>
        <w:rPr>
          <w:rStyle w:val="Hyperlink.2"/>
          <w:rtl w:val="0"/>
          <w:lang w:val="ru-RU"/>
        </w:rPr>
        <w:t>.</w:t>
      </w:r>
    </w:p>
    <w:p>
      <w:pPr>
        <w:pStyle w:val="По умолчанию"/>
        <w:spacing w:line="20" w:lineRule="atLeas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Hyperlink.2"/>
          <w:rtl w:val="0"/>
          <w:lang w:val="ru-RU"/>
        </w:rPr>
        <w:t>С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импатрическое видообразование</w:t>
      </w:r>
    </w:p>
    <w:p>
      <w:pPr>
        <w:pStyle w:val="По умолчанию"/>
        <w:spacing w:line="20" w:lineRule="atLeast"/>
        <w:rPr>
          <w:rStyle w:val="Hyperlink.2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Симпатрическое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экологическое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)</w:t>
      </w:r>
      <w:r>
        <w:rPr>
          <w:rStyle w:val="Hyperlink.2"/>
          <w:rtl w:val="0"/>
          <w:lang w:val="ru-RU"/>
        </w:rPr>
        <w:t> видообразование происходит на одной территории  и связано с появлением в популяции нескольких групп</w:t>
      </w:r>
      <w:r>
        <w:rPr>
          <w:rStyle w:val="Hyperlink.2"/>
          <w:rtl w:val="0"/>
          <w:lang w:val="ru-RU"/>
        </w:rPr>
        <w:t xml:space="preserve">, </w:t>
      </w:r>
      <w:r>
        <w:rPr>
          <w:rStyle w:val="Hyperlink.2"/>
          <w:rtl w:val="0"/>
          <w:lang w:val="ru-RU"/>
        </w:rPr>
        <w:t>особи которых не могут скрещиваться между собой</w:t>
      </w:r>
      <w:r>
        <w:rPr>
          <w:rStyle w:val="Hyperlink.2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sz w:val="28"/>
          <w:szCs w:val="28"/>
        </w:rPr>
        <w:br w:type="textWrapping"/>
      </w:r>
      <w:r>
        <w:rPr>
          <w:rStyle w:val="Hyperlink.2"/>
          <w:rtl w:val="0"/>
          <w:lang w:val="ru-RU"/>
        </w:rPr>
        <w:t>Симпатрический путь относительно быстрый и</w:t>
      </w:r>
      <w:r>
        <w:rPr>
          <w:rStyle w:val="Hyperlink.2"/>
          <w:rtl w:val="0"/>
          <w:lang w:val="ru-RU"/>
        </w:rPr>
        <w:t xml:space="preserve">, </w:t>
      </w:r>
      <w:r>
        <w:rPr>
          <w:rStyle w:val="Hyperlink.2"/>
          <w:rtl w:val="0"/>
          <w:lang w:val="ru-RU"/>
        </w:rPr>
        <w:t>как правило</w:t>
      </w:r>
      <w:r>
        <w:rPr>
          <w:rStyle w:val="Hyperlink.2"/>
          <w:rtl w:val="0"/>
          <w:lang w:val="ru-RU"/>
        </w:rPr>
        <w:t xml:space="preserve">, </w:t>
      </w:r>
      <w:r>
        <w:rPr>
          <w:rStyle w:val="Hyperlink.2"/>
          <w:rtl w:val="0"/>
          <w:lang w:val="ru-RU"/>
        </w:rPr>
        <w:t>даёт виды</w:t>
      </w:r>
      <w:r>
        <w:rPr>
          <w:rStyle w:val="Hyperlink.2"/>
          <w:rtl w:val="0"/>
          <w:lang w:val="ru-RU"/>
        </w:rPr>
        <w:t xml:space="preserve">, </w:t>
      </w:r>
      <w:r>
        <w:rPr>
          <w:rStyle w:val="Hyperlink.2"/>
          <w:rtl w:val="0"/>
          <w:lang w:val="ru-RU"/>
        </w:rPr>
        <w:t>близкие к исходному по морфофизиологическим показателям</w:t>
      </w:r>
      <w:r>
        <w:rPr>
          <w:rStyle w:val="Hyperlink.2"/>
          <w:rtl w:val="0"/>
          <w:lang w:val="ru-RU"/>
        </w:rPr>
        <w:t>.</w:t>
      </w:r>
    </w:p>
    <w:p>
      <w:pPr>
        <w:pStyle w:val="По умолчанию"/>
        <w:spacing w:line="20" w:lineRule="atLeast"/>
        <w:rPr>
          <w:rStyle w:val="Hyperlink.2"/>
        </w:rPr>
      </w:pP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>Симпатрический путь видообразования у паразитов часто связан с освоением популяцией новых хозяев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>Анализ генного состава и межхромосомных различий между человеком и человекообразными обезьянами даёт повод предположить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>что разделение этих двух ветвей могло идти симпатрическим путем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sz w:val="28"/>
          <w:szCs w:val="28"/>
          <w:lang w:val="ru-RU"/>
        </w:rPr>
        <w:br w:type="textWrapping"/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>Классическим примером симпатрического видообразования является сверхбыстрая дивергенция рыб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>цихлид больших африканских озёр — Малави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>Танганьика и Виктория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> Озёра имеют разный возраст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>но все они относительно молоды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>Каждое озеро изначально было заселено небольшим числом видов рыб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>которые стали быстро дивергировать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>причём эволюция в каждом озере шла в значительной мере независимо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 xml:space="preserve">В озере Танганьика 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 xml:space="preserve">250 </w:t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 xml:space="preserve">видов цихлид образовалось за 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>12</w:t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>−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 xml:space="preserve">15 </w:t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>млн лет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в Малави — 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 xml:space="preserve">500 </w:t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 xml:space="preserve">видов менее чем за 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 xml:space="preserve">5 </w:t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>млн лет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>Рекордная скорость видообразования зафиксирована в самом молодом озере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>Виктории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 xml:space="preserve">где на формирование 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 xml:space="preserve">500 </w:t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>эндемичных видов ушло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>по разным оценкам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 xml:space="preserve">от 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 xml:space="preserve">15 </w:t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 xml:space="preserve">до 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 xml:space="preserve">100 </w:t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>тысяч лет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> Как обычно бывает в подобных случаях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>освоение сходных ниш вело к независимому появлению сходных жизненных форм в разных озёрах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По умолчанию"/>
        <w:spacing w:line="20" w:lineRule="atLeast"/>
        <w:rPr>
          <w:rStyle w:val="Hyperlink.2"/>
        </w:rPr>
      </w:pPr>
      <w:r>
        <w:rPr>
          <w:rStyle w:val="Hyperlink.2"/>
          <w:rtl w:val="0"/>
          <w:lang w:val="ru-RU"/>
        </w:rPr>
        <w:t>В природе разные виды африканских цихлид обычно не скрещиваются между собой</w:t>
      </w:r>
      <w:r>
        <w:rPr>
          <w:rStyle w:val="Hyperlink.2"/>
          <w:rtl w:val="0"/>
          <w:lang w:val="ru-RU"/>
        </w:rPr>
        <w:t xml:space="preserve">. </w:t>
      </w:r>
      <w:r>
        <w:rPr>
          <w:rStyle w:val="Hyperlink.2"/>
          <w:rtl w:val="0"/>
          <w:lang w:val="ru-RU"/>
        </w:rPr>
        <w:t>Репродуктивная изоляция обеспечивается в основном брачными предпочтениями</w:t>
      </w:r>
      <w:r>
        <w:rPr>
          <w:rStyle w:val="Hyperlink.2"/>
          <w:rtl w:val="0"/>
          <w:lang w:val="ru-RU"/>
        </w:rPr>
        <w:t xml:space="preserve">. </w:t>
      </w:r>
      <w:r>
        <w:rPr>
          <w:rStyle w:val="Hyperlink.2"/>
          <w:rtl w:val="0"/>
          <w:lang w:val="ru-RU"/>
        </w:rPr>
        <w:t>По</w:t>
      </w:r>
      <w:r>
        <w:rPr>
          <w:rStyle w:val="Hyperlink.2"/>
          <w:rtl w:val="0"/>
          <w:lang w:val="ru-RU"/>
        </w:rPr>
        <w:t>-</w:t>
      </w:r>
      <w:r>
        <w:rPr>
          <w:rStyle w:val="Hyperlink.2"/>
          <w:rtl w:val="0"/>
          <w:lang w:val="ru-RU"/>
        </w:rPr>
        <w:t>видимому</w:t>
      </w:r>
      <w:r>
        <w:rPr>
          <w:rStyle w:val="Hyperlink.2"/>
          <w:rtl w:val="0"/>
          <w:lang w:val="ru-RU"/>
        </w:rPr>
        <w:t xml:space="preserve">, </w:t>
      </w:r>
      <w:r>
        <w:rPr>
          <w:rStyle w:val="Hyperlink.2"/>
          <w:rtl w:val="0"/>
          <w:lang w:val="ru-RU"/>
        </w:rPr>
        <w:t>одним из главных факторов</w:t>
      </w:r>
      <w:r>
        <w:rPr>
          <w:rStyle w:val="Hyperlink.2"/>
          <w:rtl w:val="0"/>
          <w:lang w:val="ru-RU"/>
        </w:rPr>
        <w:t xml:space="preserve">, </w:t>
      </w:r>
      <w:r>
        <w:rPr>
          <w:rStyle w:val="Hyperlink.2"/>
          <w:rtl w:val="0"/>
          <w:lang w:val="ru-RU"/>
        </w:rPr>
        <w:t>обеспечивших быстрое видообразование у цихлид</w:t>
      </w:r>
      <w:r>
        <w:rPr>
          <w:rStyle w:val="Hyperlink.2"/>
          <w:rtl w:val="0"/>
          <w:lang w:val="ru-RU"/>
        </w:rPr>
        <w:t xml:space="preserve">, </w:t>
      </w:r>
      <w:r>
        <w:rPr>
          <w:rStyle w:val="Hyperlink.2"/>
          <w:rtl w:val="0"/>
          <w:lang w:val="ru-RU"/>
        </w:rPr>
        <w:t>был половой отбор</w:t>
      </w:r>
      <w:r>
        <w:rPr>
          <w:rStyle w:val="Hyperlink.2"/>
          <w:rtl w:val="0"/>
          <w:lang w:val="ru-RU"/>
        </w:rPr>
        <w:t>.</w:t>
      </w:r>
    </w:p>
    <w:p>
      <w:pPr>
        <w:pStyle w:val="По умолчанию"/>
        <w:spacing w:line="20" w:lineRule="atLeast"/>
        <w:rPr>
          <w:rStyle w:val="Hyperlink.2"/>
        </w:rPr>
      </w:pPr>
      <w:r>
        <w:rPr>
          <w:rStyle w:val="Hyperlink.2"/>
        </w:rPr>
        <w:drawing>
          <wp:inline distT="0" distB="0" distL="0" distR="0">
            <wp:extent cx="6116193" cy="7359161"/>
            <wp:effectExtent l="0" t="0" r="0" b="0"/>
            <wp:docPr id="1073741830" name="officeArt object" descr="цихлид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цихлиды.jpg" descr="цихлиды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193" cy="73591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По умолчанию"/>
        <w:spacing w:line="20" w:lineRule="atLeast"/>
        <w:rPr>
          <w:rStyle w:val="Hyperlink.2"/>
        </w:rPr>
      </w:pP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>Также симпатрическим путём возник новый вид цихлиды в озере Апойо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>Никарагуа — учёным удалось показать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>что и исходный вид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>и новый являются потомками одной когда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 xml:space="preserve">то попавшей в это озеро самки 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>или немногих самок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>но митохондриальные ДНК их не сохранились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>).</w:t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> </w:t>
      </w:r>
      <w:r>
        <w:rPr>
          <w:rFonts w:ascii="Arial Unicode MS" w:cs="Arial Unicode MS" w:hAnsi="Arial Unicode MS" w:eastAsia="Arial Unicode MS"/>
          <w:sz w:val="28"/>
          <w:szCs w:val="28"/>
          <w:lang w:val="ru-RU"/>
        </w:rPr>
        <w:br w:type="textWrapping"/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>Симпатрическое видообразование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>сопровождавшееся дивергенцией по времени цветения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>произошло у пальм рода 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>Howea</w:t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> на маленьком вулканическом островке недалеко от Австралии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 xml:space="preserve">Один вид этих пальм цветёт в среднем на 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 xml:space="preserve">6 </w:t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>недель раньше другого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> 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Дизруптивный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разрывающий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отбор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>особенно по признакам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>связанным с размножением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>считается одним из важнейших механизмов симпатрического видообразования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> </w:t>
      </w:r>
    </w:p>
    <w:p>
      <w:pPr>
        <w:pStyle w:val="По умолчанию"/>
        <w:spacing w:line="20" w:lineRule="atLeast"/>
        <w:rPr>
          <w:rStyle w:val="Hyperlink.2"/>
        </w:rPr>
      </w:pPr>
      <w:r>
        <w:rPr>
          <w:rStyle w:val="Hyperlink.2"/>
          <w:rtl w:val="0"/>
          <w:lang w:val="ru-RU"/>
        </w:rPr>
        <w:t>Репродуктивная изоляция двух видов ворон — серой и чёрной — обеспечивается мутациями участка хромосомы</w:t>
      </w:r>
      <w:r>
        <w:rPr>
          <w:rStyle w:val="Hyperlink.2"/>
          <w:rtl w:val="0"/>
          <w:lang w:val="ru-RU"/>
        </w:rPr>
        <w:t xml:space="preserve">, </w:t>
      </w:r>
      <w:r>
        <w:rPr>
          <w:rStyle w:val="Hyperlink.2"/>
          <w:rtl w:val="0"/>
          <w:lang w:val="ru-RU"/>
        </w:rPr>
        <w:t>отвечающего за цвет оперения и поведение птицы</w:t>
      </w:r>
      <w:r>
        <w:rPr>
          <w:rStyle w:val="Hyperlink.2"/>
          <w:rtl w:val="0"/>
          <w:lang w:val="ru-RU"/>
        </w:rPr>
        <w:t xml:space="preserve">. </w:t>
      </w:r>
      <w:r>
        <w:rPr>
          <w:rStyle w:val="Hyperlink.2"/>
          <w:rtl w:val="0"/>
          <w:lang w:val="ru-RU"/>
        </w:rPr>
        <w:t>На границе ареалов происходит гибридизация видов</w:t>
      </w:r>
      <w:r>
        <w:rPr>
          <w:rStyle w:val="Hyperlink.2"/>
          <w:rtl w:val="0"/>
          <w:lang w:val="ru-RU"/>
        </w:rPr>
        <w:t>.</w:t>
      </w:r>
    </w:p>
    <w:p>
      <w:pPr>
        <w:pStyle w:val="По умолчанию"/>
        <w:spacing w:line="20" w:lineRule="atLeast"/>
        <w:rPr>
          <w:rStyle w:val="Hyperlink.2"/>
        </w:rPr>
      </w:pPr>
      <w:r>
        <w:rPr>
          <w:rStyle w:val="Hyperlink.2"/>
        </w:rPr>
        <w:drawing>
          <wp:inline distT="0" distB="0" distL="0" distR="0">
            <wp:extent cx="6116193" cy="3904170"/>
            <wp:effectExtent l="0" t="0" r="0" b="0"/>
            <wp:docPr id="1073741831" name="officeArt object" descr="ворон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вороны.jpg" descr="вороны.jp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193" cy="39041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По умолчанию"/>
        <w:spacing w:line="20" w:lineRule="atLeast"/>
        <w:rPr>
          <w:rStyle w:val="Hyperlink.2"/>
        </w:rPr>
      </w:pPr>
      <w:r>
        <w:rPr>
          <w:rStyle w:val="Hyperlink.2"/>
          <w:rtl w:val="0"/>
          <w:lang w:val="ru-RU"/>
        </w:rPr>
        <w:t>   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Серая и чёрная вороны</w:t>
      </w:r>
    </w:p>
    <w:p>
      <w:pPr>
        <w:pStyle w:val="По умолчанию"/>
        <w:spacing w:line="20" w:lineRule="atLeast"/>
        <w:rPr>
          <w:rStyle w:val="Hyperlink.2"/>
        </w:rPr>
      </w:pPr>
      <w:r>
        <w:rPr>
          <w:rStyle w:val="Hyperlink.2"/>
        </w:rPr>
        <w:drawing>
          <wp:inline distT="0" distB="0" distL="0" distR="0">
            <wp:extent cx="6116193" cy="1529049"/>
            <wp:effectExtent l="0" t="0" r="0" b="0"/>
            <wp:docPr id="1073741832" name="officeArt object" descr="ареалы_ворон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ареалы_ворон.jpg" descr="ареалы_ворон.jp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193" cy="1529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Unicode MS" w:cs="Arial Unicode MS" w:hAnsi="Arial Unicode MS" w:eastAsia="Arial Unicode MS"/>
          <w:sz w:val="28"/>
          <w:szCs w:val="28"/>
        </w:rPr>
        <w:br w:type="textWrapping"/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Ареалы серой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слева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и чёрной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справа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ворон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По умолчанию"/>
        <w:spacing w:line="20" w:lineRule="atLeast"/>
        <w:rPr>
          <w:rStyle w:val="Hyperlink.2"/>
        </w:rPr>
      </w:pPr>
      <w:r>
        <w:rPr>
          <w:rStyle w:val="Hyperlink.2"/>
          <w:rtl w:val="0"/>
          <w:lang w:val="ru-RU"/>
        </w:rPr>
        <w:t>У видов с половым размножением симпатриче</w:t>
      </w:r>
      <w:r>
        <w:rPr>
          <w:rStyle w:val="Hyperlink.2"/>
          <w:rtl w:val="0"/>
          <w:lang w:val="ru-RU"/>
        </w:rPr>
        <w:t>c</w:t>
      </w:r>
      <w:r>
        <w:rPr>
          <w:rStyle w:val="Hyperlink.2"/>
          <w:rtl w:val="0"/>
          <w:lang w:val="ru-RU"/>
        </w:rPr>
        <w:t>кое видообразование без географической изоляции происходит довольно редко</w:t>
      </w:r>
      <w:r>
        <w:rPr>
          <w:rStyle w:val="Hyperlink.2"/>
          <w:rtl w:val="0"/>
          <w:lang w:val="ru-RU"/>
        </w:rPr>
        <w:t xml:space="preserve">, </w:t>
      </w:r>
      <w:r>
        <w:rPr>
          <w:rStyle w:val="Hyperlink.2"/>
          <w:rtl w:val="0"/>
          <w:lang w:val="ru-RU"/>
        </w:rPr>
        <w:t>т</w:t>
      </w:r>
      <w:r>
        <w:rPr>
          <w:rStyle w:val="Hyperlink.2"/>
          <w:rtl w:val="0"/>
          <w:lang w:val="ru-RU"/>
        </w:rPr>
        <w:t xml:space="preserve">. </w:t>
      </w:r>
      <w:r>
        <w:rPr>
          <w:rStyle w:val="Hyperlink.2"/>
          <w:rtl w:val="0"/>
          <w:lang w:val="ru-RU"/>
        </w:rPr>
        <w:t>к</w:t>
      </w:r>
      <w:r>
        <w:rPr>
          <w:rStyle w:val="Hyperlink.2"/>
          <w:rtl w:val="0"/>
          <w:lang w:val="ru-RU"/>
        </w:rPr>
        <w:t xml:space="preserve">. </w:t>
      </w:r>
      <w:r>
        <w:rPr>
          <w:rStyle w:val="Hyperlink.2"/>
          <w:rtl w:val="0"/>
          <w:lang w:val="ru-RU"/>
        </w:rPr>
        <w:t xml:space="preserve">новые мутации либо распространяются в популяции </w:t>
      </w:r>
      <w:r>
        <w:rPr>
          <w:rStyle w:val="Hyperlink.2"/>
          <w:rtl w:val="0"/>
          <w:lang w:val="ru-RU"/>
        </w:rPr>
        <w:t>(</w:t>
      </w:r>
      <w:r>
        <w:rPr>
          <w:rStyle w:val="Hyperlink.2"/>
          <w:rtl w:val="0"/>
          <w:lang w:val="ru-RU"/>
        </w:rPr>
        <w:t>при возможности скрещивания с особью</w:t>
      </w:r>
      <w:r>
        <w:rPr>
          <w:rStyle w:val="Hyperlink.2"/>
          <w:rtl w:val="0"/>
          <w:lang w:val="ru-RU"/>
        </w:rPr>
        <w:t>-</w:t>
      </w:r>
      <w:r>
        <w:rPr>
          <w:rStyle w:val="Hyperlink.2"/>
          <w:rtl w:val="0"/>
          <w:lang w:val="ru-RU"/>
        </w:rPr>
        <w:t>мутантом</w:t>
      </w:r>
      <w:r>
        <w:rPr>
          <w:rStyle w:val="Hyperlink.2"/>
          <w:rtl w:val="0"/>
          <w:lang w:val="ru-RU"/>
        </w:rPr>
        <w:t xml:space="preserve">), </w:t>
      </w:r>
      <w:r>
        <w:rPr>
          <w:rStyle w:val="Hyperlink.2"/>
          <w:rtl w:val="0"/>
          <w:lang w:val="ru-RU"/>
        </w:rPr>
        <w:t xml:space="preserve">либо уходят вместе с гибелью носителя </w:t>
      </w:r>
      <w:r>
        <w:rPr>
          <w:rStyle w:val="Hyperlink.2"/>
          <w:rtl w:val="0"/>
          <w:lang w:val="ru-RU"/>
        </w:rPr>
        <w:t>(</w:t>
      </w:r>
      <w:r>
        <w:rPr>
          <w:rStyle w:val="Hyperlink.2"/>
          <w:rtl w:val="0"/>
          <w:lang w:val="ru-RU"/>
        </w:rPr>
        <w:t>при невозможности скрещивания с особью</w:t>
      </w:r>
      <w:r>
        <w:rPr>
          <w:rStyle w:val="Hyperlink.2"/>
          <w:rtl w:val="0"/>
          <w:lang w:val="ru-RU"/>
        </w:rPr>
        <w:t>-</w:t>
      </w:r>
      <w:r>
        <w:rPr>
          <w:rStyle w:val="Hyperlink.2"/>
          <w:rtl w:val="0"/>
          <w:lang w:val="ru-RU"/>
        </w:rPr>
        <w:t>мутантом</w:t>
      </w:r>
      <w:r>
        <w:rPr>
          <w:rStyle w:val="Hyperlink.2"/>
          <w:rtl w:val="0"/>
          <w:lang w:val="ru-RU"/>
        </w:rPr>
        <w:t>).</w:t>
      </w:r>
    </w:p>
    <w:p>
      <w:pPr>
        <w:pStyle w:val="По умолчанию"/>
        <w:spacing w:line="20" w:lineRule="atLeast"/>
        <w:rPr>
          <w:rStyle w:val="Hyperlink.2"/>
        </w:rPr>
      </w:pPr>
      <w:r>
        <w:rPr>
          <w:rStyle w:val="Hyperlink.2"/>
          <w:rtl w:val="0"/>
          <w:lang w:val="ru-RU"/>
        </w:rPr>
        <w:t>Однако у организмов</w:t>
      </w:r>
      <w:r>
        <w:rPr>
          <w:rStyle w:val="Hyperlink.2"/>
          <w:rtl w:val="0"/>
          <w:lang w:val="ru-RU"/>
        </w:rPr>
        <w:t xml:space="preserve">, </w:t>
      </w:r>
      <w:r>
        <w:rPr>
          <w:rStyle w:val="Hyperlink.2"/>
          <w:rtl w:val="0"/>
          <w:lang w:val="ru-RU"/>
        </w:rPr>
        <w:t>размножающихся бесполым путем</w:t>
      </w:r>
      <w:r>
        <w:rPr>
          <w:rStyle w:val="Hyperlink.2"/>
          <w:rtl w:val="0"/>
          <w:lang w:val="ru-RU"/>
        </w:rPr>
        <w:t xml:space="preserve">, </w:t>
      </w:r>
      <w:r>
        <w:rPr>
          <w:rStyle w:val="Hyperlink.2"/>
          <w:rtl w:val="0"/>
          <w:lang w:val="ru-RU"/>
        </w:rPr>
        <w:t>в том числе у высших растений с вегетативным размножением</w:t>
      </w:r>
      <w:r>
        <w:rPr>
          <w:rStyle w:val="Hyperlink.2"/>
          <w:rtl w:val="0"/>
          <w:lang w:val="ru-RU"/>
        </w:rPr>
        <w:t xml:space="preserve">, </w:t>
      </w:r>
      <w:r>
        <w:rPr>
          <w:rStyle w:val="Hyperlink.2"/>
          <w:rtl w:val="0"/>
          <w:lang w:val="ru-RU"/>
        </w:rPr>
        <w:t xml:space="preserve">один мутант </w:t>
      </w:r>
      <w:r>
        <w:rPr>
          <w:rStyle w:val="Hyperlink.2"/>
          <w:rtl w:val="0"/>
          <w:lang w:val="ru-RU"/>
        </w:rPr>
        <w:t>(</w:t>
      </w:r>
      <w:r>
        <w:rPr>
          <w:rStyle w:val="Hyperlink.2"/>
          <w:rtl w:val="0"/>
          <w:lang w:val="ru-RU"/>
        </w:rPr>
        <w:t>например</w:t>
      </w:r>
      <w:r>
        <w:rPr>
          <w:rStyle w:val="Hyperlink.2"/>
          <w:rtl w:val="0"/>
          <w:lang w:val="ru-RU"/>
        </w:rPr>
        <w:t>,</w:t>
      </w:r>
      <w:r>
        <w:rPr>
          <w:rStyle w:val="Hyperlink.2"/>
          <w:rtl w:val="0"/>
          <w:lang w:val="ru-RU"/>
        </w:rPr>
        <w:t> 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полиплоид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),</w:t>
      </w:r>
      <w:r>
        <w:rPr>
          <w:rStyle w:val="Hyperlink.2"/>
          <w:rtl w:val="0"/>
          <w:lang w:val="ru-RU"/>
        </w:rPr>
        <w:t> достаточно отличающийся от родительской популяции</w:t>
      </w:r>
      <w:r>
        <w:rPr>
          <w:rStyle w:val="Hyperlink.2"/>
          <w:rtl w:val="0"/>
          <w:lang w:val="ru-RU"/>
        </w:rPr>
        <w:t xml:space="preserve">, </w:t>
      </w:r>
      <w:r>
        <w:rPr>
          <w:rStyle w:val="Hyperlink.2"/>
          <w:rtl w:val="0"/>
          <w:lang w:val="ru-RU"/>
        </w:rPr>
        <w:t>чтобы быть генетически изолированным</w:t>
      </w:r>
      <w:r>
        <w:rPr>
          <w:rStyle w:val="Hyperlink.2"/>
          <w:rtl w:val="0"/>
          <w:lang w:val="ru-RU"/>
        </w:rPr>
        <w:t xml:space="preserve">, </w:t>
      </w:r>
      <w:r>
        <w:rPr>
          <w:rStyle w:val="Hyperlink.2"/>
          <w:rtl w:val="0"/>
          <w:lang w:val="ru-RU"/>
        </w:rPr>
        <w:t>может дать начало новому виду</w:t>
      </w:r>
      <w:r>
        <w:rPr>
          <w:rStyle w:val="Hyperlink.2"/>
          <w:rtl w:val="0"/>
          <w:lang w:val="ru-RU"/>
        </w:rPr>
        <w:t>.</w:t>
      </w:r>
      <w:r>
        <w:rPr>
          <w:rStyle w:val="Hyperlink.2"/>
          <w:rtl w:val="0"/>
          <w:lang w:val="ru-RU"/>
        </w:rPr>
        <w:t> </w:t>
      </w:r>
    </w:p>
    <w:p>
      <w:pPr>
        <w:pStyle w:val="По умолчанию"/>
        <w:spacing w:line="20" w:lineRule="atLeast"/>
        <w:rPr>
          <w:rStyle w:val="Hyperlink.2"/>
        </w:rPr>
      </w:pPr>
      <w:r>
        <w:rPr>
          <w:rStyle w:val="Hyperlink.2"/>
          <w:rtl w:val="0"/>
          <w:lang w:val="ru-RU"/>
        </w:rPr>
        <w:t>Вариантами симпатрического видообразования являются 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полиплоидия</w:t>
      </w:r>
      <w:r>
        <w:rPr>
          <w:rStyle w:val="Hyperlink.2"/>
          <w:rtl w:val="0"/>
          <w:lang w:val="ru-RU"/>
        </w:rPr>
        <w:t> и 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гибридизация</w:t>
      </w:r>
      <w:r>
        <w:rPr>
          <w:rStyle w:val="Hyperlink.2"/>
          <w:rtl w:val="0"/>
          <w:lang w:val="ru-RU"/>
        </w:rPr>
        <w:t>.</w:t>
      </w:r>
    </w:p>
    <w:p>
      <w:pPr>
        <w:pStyle w:val="По умолчанию"/>
        <w:spacing w:line="20" w:lineRule="atLeast"/>
        <w:rPr>
          <w:rStyle w:val="Hyperlink.2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Полиплоидия</w:t>
      </w:r>
      <w:r>
        <w:rPr>
          <w:rStyle w:val="Hyperlink.2"/>
          <w:rtl w:val="0"/>
          <w:lang w:val="ru-RU"/>
        </w:rPr>
        <w:t> — тип геномной мутации</w:t>
      </w:r>
      <w:r>
        <w:rPr>
          <w:rStyle w:val="Hyperlink.2"/>
          <w:rtl w:val="0"/>
          <w:lang w:val="ru-RU"/>
        </w:rPr>
        <w:t>:</w:t>
      </w:r>
      <w:r>
        <w:rPr>
          <w:rStyle w:val="Hyperlink.2"/>
          <w:rtl w:val="0"/>
          <w:lang w:val="ru-RU"/>
        </w:rPr>
        <w:t> увеличение числа наборов хромосом в клетках организма</w:t>
      </w:r>
      <w:r>
        <w:rPr>
          <w:rStyle w:val="Hyperlink.2"/>
          <w:rtl w:val="0"/>
          <w:lang w:val="ru-RU"/>
        </w:rPr>
        <w:t xml:space="preserve">, </w:t>
      </w:r>
      <w:r>
        <w:rPr>
          <w:rStyle w:val="Hyperlink.2"/>
          <w:rtl w:val="0"/>
          <w:lang w:val="ru-RU"/>
        </w:rPr>
        <w:t xml:space="preserve">кратное гаплоидному </w:t>
      </w:r>
      <w:r>
        <w:rPr>
          <w:rStyle w:val="Hyperlink.2"/>
          <w:rtl w:val="0"/>
          <w:lang w:val="ru-RU"/>
        </w:rPr>
        <w:t>(</w:t>
      </w:r>
      <w:r>
        <w:rPr>
          <w:rStyle w:val="Hyperlink.2"/>
          <w:rtl w:val="0"/>
          <w:lang w:val="ru-RU"/>
        </w:rPr>
        <w:t>одинарному</w:t>
      </w:r>
      <w:r>
        <w:rPr>
          <w:rStyle w:val="Hyperlink.2"/>
          <w:rtl w:val="0"/>
          <w:lang w:val="ru-RU"/>
        </w:rPr>
        <w:t xml:space="preserve">) </w:t>
      </w:r>
      <w:r>
        <w:rPr>
          <w:rStyle w:val="Hyperlink.2"/>
          <w:rtl w:val="0"/>
          <w:lang w:val="ru-RU"/>
        </w:rPr>
        <w:t>числу хромосом</w:t>
      </w:r>
      <w:r>
        <w:rPr>
          <w:rStyle w:val="Hyperlink.2"/>
          <w:rtl w:val="0"/>
          <w:lang w:val="ru-RU"/>
        </w:rPr>
        <w:t>.</w:t>
      </w:r>
      <w:r>
        <w:rPr>
          <w:rStyle w:val="Hyperlink.2"/>
          <w:rtl w:val="0"/>
          <w:lang w:val="ru-RU"/>
        </w:rPr>
        <w:t> </w:t>
      </w:r>
    </w:p>
    <w:p>
      <w:pPr>
        <w:pStyle w:val="По умолчанию"/>
        <w:spacing w:line="20" w:lineRule="atLeast"/>
        <w:rPr>
          <w:rStyle w:val="Hyperlink.2"/>
        </w:rPr>
      </w:pP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>Так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 xml:space="preserve">разные виды пшениц составляют ряд с наборами 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 xml:space="preserve">14, 28, 42 </w:t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>хромосомы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 xml:space="preserve">В клетках дикого хлопчатника 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 xml:space="preserve">26 </w:t>
      </w:r>
      <w:r>
        <w:rPr>
          <w:rStyle w:val="Hyperlink.1"/>
          <w:rFonts w:ascii="Times New Roman" w:hAnsi="Times New Roman" w:hint="default"/>
          <w:sz w:val="28"/>
          <w:szCs w:val="28"/>
          <w:rtl w:val="0"/>
          <w:lang w:val="ru-RU"/>
        </w:rPr>
        <w:t>хромосом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культурного — </w:t>
      </w:r>
      <w:r>
        <w:rPr>
          <w:rStyle w:val="Hyperlink.1"/>
          <w:rFonts w:ascii="Times New Roman" w:hAnsi="Times New Roman"/>
          <w:sz w:val="28"/>
          <w:szCs w:val="28"/>
          <w:rtl w:val="0"/>
          <w:lang w:val="ru-RU"/>
        </w:rPr>
        <w:t>52.</w:t>
      </w:r>
    </w:p>
    <w:p>
      <w:pPr>
        <w:pStyle w:val="По умолчанию"/>
        <w:spacing w:line="20" w:lineRule="atLeast"/>
        <w:rPr>
          <w:rStyle w:val="Hyperlink.2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Гибридизация</w:t>
      </w:r>
      <w:r>
        <w:rPr>
          <w:rStyle w:val="Hyperlink.2"/>
          <w:rtl w:val="0"/>
          <w:lang w:val="ru-RU"/>
        </w:rPr>
        <w:t> — скрещивание организмов разных видов</w:t>
      </w:r>
      <w:r>
        <w:rPr>
          <w:rStyle w:val="Hyperlink.2"/>
          <w:rtl w:val="0"/>
          <w:lang w:val="ru-RU"/>
        </w:rPr>
        <w:t xml:space="preserve">, </w:t>
      </w:r>
      <w:r>
        <w:rPr>
          <w:rStyle w:val="Hyperlink.2"/>
          <w:rtl w:val="0"/>
          <w:lang w:val="ru-RU"/>
        </w:rPr>
        <w:t>т</w:t>
      </w:r>
      <w:r>
        <w:rPr>
          <w:rStyle w:val="Hyperlink.2"/>
          <w:rtl w:val="0"/>
          <w:lang w:val="ru-RU"/>
        </w:rPr>
        <w:t xml:space="preserve">. </w:t>
      </w:r>
      <w:r>
        <w:rPr>
          <w:rStyle w:val="Hyperlink.2"/>
          <w:rtl w:val="0"/>
          <w:lang w:val="ru-RU"/>
        </w:rPr>
        <w:t>е</w:t>
      </w:r>
      <w:r>
        <w:rPr>
          <w:rStyle w:val="Hyperlink.2"/>
          <w:rtl w:val="0"/>
          <w:lang w:val="ru-RU"/>
        </w:rPr>
        <w:t xml:space="preserve">. </w:t>
      </w:r>
      <w:r>
        <w:rPr>
          <w:rStyle w:val="Hyperlink.2"/>
          <w:rtl w:val="0"/>
          <w:lang w:val="ru-RU"/>
        </w:rPr>
        <w:t xml:space="preserve">объединение различных геномов в одной особи </w:t>
      </w:r>
      <w:r>
        <w:rPr>
          <w:rStyle w:val="Hyperlink.2"/>
          <w:rtl w:val="0"/>
          <w:lang w:val="ru-RU"/>
        </w:rPr>
        <w:t>(</w:t>
      </w:r>
      <w:r>
        <w:rPr>
          <w:rStyle w:val="Hyperlink.2"/>
          <w:rtl w:val="0"/>
          <w:lang w:val="ru-RU"/>
        </w:rPr>
        <w:t>гибриде</w:t>
      </w:r>
      <w:r>
        <w:rPr>
          <w:rStyle w:val="Hyperlink.2"/>
          <w:rtl w:val="0"/>
          <w:lang w:val="ru-RU"/>
        </w:rPr>
        <w:t>).</w:t>
      </w:r>
    </w:p>
    <w:p>
      <w:pPr>
        <w:pStyle w:val="По умолчанию"/>
        <w:spacing w:line="20" w:lineRule="atLeast"/>
        <w:rPr>
          <w:rStyle w:val="Hyperlink.2"/>
        </w:rPr>
      </w:pPr>
      <w:r>
        <w:rPr>
          <w:rStyle w:val="Hyperlink.2"/>
          <w:rtl w:val="0"/>
          <w:lang w:val="ru-RU"/>
        </w:rPr>
        <w:t>Культурная слива возникла путем 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гибридизации</w:t>
      </w:r>
      <w:r>
        <w:rPr>
          <w:rStyle w:val="Hyperlink.2"/>
          <w:rtl w:val="0"/>
          <w:lang w:val="ru-RU"/>
        </w:rPr>
        <w:t> тёрна с алычой</w:t>
      </w:r>
      <w:r>
        <w:rPr>
          <w:rStyle w:val="Hyperlink.2"/>
          <w:rtl w:val="0"/>
          <w:lang w:val="ru-RU"/>
        </w:rPr>
        <w:t xml:space="preserve">. </w:t>
      </w:r>
      <w:r>
        <w:rPr>
          <w:rStyle w:val="Hyperlink.2"/>
          <w:rtl w:val="0"/>
          <w:lang w:val="ru-RU"/>
        </w:rPr>
        <w:t>Другим примером гибридогенного вида является рябинокизильник</w:t>
      </w:r>
      <w:r>
        <w:rPr>
          <w:rStyle w:val="Hyperlink.2"/>
          <w:rtl w:val="0"/>
          <w:lang w:val="ru-RU"/>
        </w:rPr>
        <w:t xml:space="preserve">, </w:t>
      </w:r>
      <w:r>
        <w:rPr>
          <w:rStyle w:val="Hyperlink.2"/>
          <w:rtl w:val="0"/>
          <w:lang w:val="ru-RU"/>
        </w:rPr>
        <w:t>распространённый в лесах центральной Сибири</w:t>
      </w:r>
      <w:r>
        <w:rPr>
          <w:rStyle w:val="Hyperlink.2"/>
          <w:rtl w:val="0"/>
          <w:lang w:val="ru-RU"/>
        </w:rPr>
        <w:t>.</w:t>
      </w:r>
    </w:p>
    <w:p>
      <w:pPr>
        <w:pStyle w:val="По умолчанию"/>
        <w:spacing w:line="20" w:lineRule="atLeast"/>
        <w:rPr>
          <w:rStyle w:val="Hyperlink.2"/>
        </w:rPr>
      </w:pPr>
      <w:r>
        <w:rPr>
          <w:rStyle w:val="Hyperlink.2"/>
        </w:rPr>
        <w:drawing>
          <wp:inline distT="0" distB="0" distL="0" distR="0">
            <wp:extent cx="6116193" cy="4085617"/>
            <wp:effectExtent l="0" t="0" r="0" b="0"/>
            <wp:docPr id="1073741833" name="officeArt object" descr="c27b89b34d263b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c27b89b34d263b14.jpg" descr="c27b89b34d263b14.jp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193" cy="40856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По умолчанию"/>
        <w:spacing w:line="20" w:lineRule="atLeast"/>
        <w:rPr>
          <w:rStyle w:val="Hyperlink.2"/>
        </w:rPr>
      </w:pPr>
      <w:r>
        <w:rPr>
          <w:rStyle w:val="Hyperlink.2"/>
          <w:rtl w:val="0"/>
          <w:lang w:val="ru-RU"/>
        </w:rPr>
        <w:t>Рябинокизильник — природный гибрид рябины и кизила</w:t>
      </w:r>
      <w:r>
        <w:rPr>
          <w:rStyle w:val="Hyperlink.2"/>
          <w:rtl w:val="0"/>
          <w:lang w:val="ru-RU"/>
        </w:rPr>
        <w:t>.</w:t>
      </w:r>
    </w:p>
    <w:p>
      <w:pPr>
        <w:pStyle w:val="По умолчанию"/>
        <w:spacing w:line="20" w:lineRule="atLeas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spacing w:line="20" w:lineRule="atLeast"/>
        <w:rPr>
          <w:rFonts w:ascii="Times New Roman" w:cs="Times New Roman" w:hAnsi="Times New Roman" w:eastAsia="Times New Roman"/>
          <w:b w:val="1"/>
          <w:bCs w:val="1"/>
          <w:sz w:val="28"/>
          <w:szCs w:val="28"/>
          <w:shd w:val="clear" w:color="auto" w:fill="88f94e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88f94e"/>
          <w:rtl w:val="0"/>
          <w:lang w:val="ru-RU"/>
        </w:rPr>
        <w:t>Задание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88f94e"/>
          <w:rtl w:val="0"/>
          <w:lang w:val="ru-RU"/>
        </w:rPr>
        <w:t>:</w:t>
      </w:r>
    </w:p>
    <w:p>
      <w:pPr>
        <w:pStyle w:val="По умолчанию"/>
        <w:spacing w:line="20" w:lineRule="atLeast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sz w:val="28"/>
          <w:szCs w:val="28"/>
          <w:shd w:val="clear" w:color="auto" w:fill="88f94e"/>
          <w:rtl w:val="0"/>
          <w:lang w:val="ru-RU"/>
        </w:rPr>
        <w:t>Конспект</w:t>
      </w:r>
      <w:r>
        <w:rPr>
          <w:rFonts w:ascii="Times New Roman" w:hAnsi="Times New Roman"/>
          <w:sz w:val="28"/>
          <w:szCs w:val="28"/>
          <w:shd w:val="clear" w:color="auto" w:fill="88f94e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88f94e"/>
          <w:rtl w:val="0"/>
          <w:lang w:val="ru-RU"/>
        </w:rPr>
        <w:t>составит примеры видообразований на карте</w:t>
      </w:r>
      <w:r>
        <w:rPr>
          <w:rFonts w:ascii="Times New Roman" w:hAnsi="Times New Roman"/>
          <w:sz w:val="28"/>
          <w:szCs w:val="28"/>
          <w:shd w:val="clear" w:color="auto" w:fill="88f94e"/>
          <w:rtl w:val="0"/>
          <w:lang w:val="ru-RU"/>
        </w:rPr>
        <w:t>.</w:t>
      </w:r>
    </w:p>
    <w:p>
      <w:pPr>
        <w:pStyle w:val="По умолчанию"/>
        <w:tabs>
          <w:tab w:val="left" w:pos="220"/>
          <w:tab w:val="left" w:pos="720"/>
        </w:tabs>
        <w:spacing w:line="20" w:lineRule="atLeast"/>
        <w:ind w:left="720" w:hanging="720"/>
        <w:jc w:val="center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</w:p>
    <w:p>
      <w:pPr>
        <w:pStyle w:val="По умолчанию"/>
        <w:tabs>
          <w:tab w:val="left" w:pos="220"/>
          <w:tab w:val="left" w:pos="720"/>
        </w:tabs>
        <w:spacing w:line="20" w:lineRule="atLeast"/>
        <w:ind w:left="720" w:hanging="720"/>
        <w:jc w:val="center"/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r>
    </w:p>
    <w:sectPr>
      <w:headerReference w:type="default" r:id="rId13"/>
      <w:footerReference w:type="default" r:id="rId14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"/>
  </w:abstractNum>
  <w:abstractNum w:abstractNumId="1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eeeee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78" w:hanging="43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eeeee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98" w:hanging="43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eeeee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18" w:hanging="43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eeeee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538" w:hanging="43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eeeee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758" w:hanging="43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eeeee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78" w:hanging="43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eeeee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98" w:hanging="43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eeeee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18" w:hanging="43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eeeee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2">
    <w:name w:val="Hyperlink.2"/>
    <w:rPr>
      <w:rFonts w:ascii="Times New Roman" w:hAnsi="Times New Roman" w:hint="default"/>
      <w:sz w:val="28"/>
      <w:szCs w:val="28"/>
      <w:lang w:val="ru-RU"/>
    </w:rPr>
  </w:style>
  <w:style w:type="numbering" w:styleId="Пункт">
    <w:name w:val="Пункт"/>
    <w:pPr>
      <w:numPr>
        <w:numId w:val="1"/>
      </w:numPr>
    </w:pPr>
  </w:style>
  <w:style w:type="character" w:styleId="Нет A">
    <w:name w:val="Нет A"/>
    <w:rPr>
      <w:lang w:val="ru-RU"/>
    </w:rPr>
  </w:style>
  <w:style w:type="character" w:styleId="Hyperlink.1">
    <w:name w:val="Hyperlink.1"/>
    <w:rPr>
      <w:rFonts w:ascii="Times New Roman" w:hAnsi="Times New Roman"/>
      <w:sz w:val="28"/>
      <w:szCs w:val="28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1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numbering" Target="numbering.xml"/><Relationship Id="rId1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