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  <w:t xml:space="preserve">Задание необходимо выполнить на </w:t>
      </w:r>
      <w:r>
        <w:rPr>
          <w:rFonts w:ascii="Times New Roman" w:hAnsi="Times New Roman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  <w:t>10.04.2020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  <w:t>Тема урока</w:t>
      </w:r>
      <w:r>
        <w:rPr>
          <w:rFonts w:ascii="Times New Roman" w:hAnsi="Times New Roman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  <w:t xml:space="preserve">: 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cf098"/>
          <w:rtl w:val="0"/>
          <w:lang w:val="ru-RU"/>
          <w14:textOutline w14:w="12700" w14:cap="flat">
            <w14:noFill/>
            <w14:miter w14:lim="400000"/>
          </w14:textOutline>
        </w:rPr>
        <w:t>многообразие грибов</w:t>
      </w:r>
    </w:p>
    <w:p>
      <w:pPr>
        <w:pStyle w:val="По умолчанию"/>
        <w:bidi w:val="0"/>
        <w:spacing w:after="200" w:line="4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Многообразие грибов</w:t>
      </w:r>
    </w:p>
    <w:p>
      <w:pPr>
        <w:pStyle w:val="По умолчанию"/>
        <w:bidi w:val="0"/>
        <w:spacing w:after="280" w:line="48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Далеко не все плодовые тела грибов съедобны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Есть ядовитые грибы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один из самых ядовитых грибов принято считать бледную поганку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Достаточно её плодового тела чтобы получить опасное или даже смертельное отравление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Очень важно знать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белая поганка выглядит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имеет очень длинную стройную ножку посередине которой есть юбочка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Внизу видно некое расширение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называется клубенёк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клубенёк может быть скрыт травой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Шляпка у поганки белого или светло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зелёного цвета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этим она отличается от своего ближайшего родственника мухомора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Яд поганки не боиться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его жарят или варят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этого он совсем не станет менее ядовитым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after="280" w:line="48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многих съедобных грибов есть двойники среди ядовитых или вредных грибов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примеру сатанинский гриб очень схож с белым грибом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отличить их достаточно сделать срез посередине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гриб ядовитый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он начнёт приобретать сероватый оттенок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after="280" w:line="48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шампиньона двойником является именно бледная поганка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очень большого количества грибов есть так сказать злые двойники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вы собираете грибы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стоило бы советоваться с более опытными грибниками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помните если вас терзают сомнения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 точно не знаете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это за гриб лучше будет его не брать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after="280" w:line="48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Бывает от грибов и другой вред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запросто могут повреждать наши культурные растения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Бывает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листьев или плодов появляется что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вроде белой сыпи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Этому виноват именно гриб вызвавший такую болезнь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Эта болезнь называется мучнистая роса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Сам гриб начинает расти на плодах или листьях и своими связями поедает растение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 это сильно вредит урожаю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after="280" w:line="48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растений бывают и другие грибные заболевания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пыльная головня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линейная ржавчина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Эти болезни по вешнему виду не совсем похожи на мучнистую росу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грибы в этом случае ведут себя точно так же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Самый опасный гриб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вредит урожаю стоит считать спорынью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забирается прямиком в цветки злаков и вырастает с этих цветков чёрными длинными рожками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Бывало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эти рожки попадали в муку вместе с хорошими зёрнами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этом хлеб получался отравленным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сейчас учёные научились бороться со спорыньёй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отравление её нам не грозят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after="280" w:line="48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Некоторый вред нам приносят грибы трутовики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поселяются внутри дерева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Своими нитями пронизывают ствол дерева и разрушает его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Такое дерево не годится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мебель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музыкальные инструменты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даже на бумагу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этого следует что трутовик достаточно вредный и неприятный гриб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Значение грибов в хозяйстве человека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Некоторые из съедобных грибов них искусственно выращивают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шампиньоны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вешенки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 плесневых грибов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пенициллы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аспергил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получают антибиотики — лекарства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используют при многих заболеваниях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 спорыньи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паразитических грибов на злаковых растениях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получают вещество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подавляет рост клеток злокачественных опухолей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Широко используют дрожжи в хлебопечении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виноделии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пивоварении и производстве спирта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особые дрожжи используют при изготовлении кефира и кумыса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Среди плесневых грибов есть такие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применяют при изготовлении твердых сыров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Виды грибов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паразитирующих на насекомых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используют для борьбы с вредителями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Многие паразитических грибов вредят здоровью человека и народному хозяйству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Значительный ущерб наносят грибы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разрушители древесины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грибы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поражающие злаковые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снижая их урожаи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парша яблонь и груш и другие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Грибы вызывают заболевания у животных и людей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молочница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парша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стригущий лишай и др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сборе грибов необходимо быть особенно осторожным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воздерживаться от сбора низких по качеству и неизвестных грибов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поскольку они могут вызвать смертельное отравление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713738</wp:posOffset>
            </wp:positionH>
            <wp:positionV relativeFrom="line">
              <wp:posOffset>423077</wp:posOffset>
            </wp:positionV>
            <wp:extent cx="5750472" cy="3663910"/>
            <wp:effectExtent l="0" t="0" r="0" b="0"/>
            <wp:wrapTopAndBottom distT="152400" distB="152400"/>
            <wp:docPr id="1073741825" name="officeArt object" descr="грибы т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грибы т-filtered.jpeg" descr="грибы т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871" t="5240" r="2871" b="14684"/>
                    <a:stretch>
                      <a:fillRect/>
                    </a:stretch>
                  </pic:blipFill>
                  <pic:spPr>
                    <a:xfrm>
                      <a:off x="0" y="0"/>
                      <a:ext cx="5750472" cy="3663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page"/>
      </w: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947419</wp:posOffset>
            </wp:positionH>
            <wp:positionV relativeFrom="page">
              <wp:posOffset>820365</wp:posOffset>
            </wp:positionV>
            <wp:extent cx="6005994" cy="7395954"/>
            <wp:effectExtent l="0" t="0" r="0" b="0"/>
            <wp:wrapTopAndBottom distT="152400" distB="152400"/>
            <wp:docPr id="1073741826" name="officeArt object" descr="гриб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грибы.jpg" descr="грибы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994" cy="73959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spacing w:after="100" w:line="20" w:lineRule="atLeast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shd w:val="clear" w:color="auto" w:fill="61d836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shd w:val="clear" w:color="auto" w:fill="61d836"/>
          <w:rtl w:val="0"/>
          <w:lang w:val="ru-RU"/>
          <w14:textOutline w14:w="12700" w14:cap="flat">
            <w14:noFill/>
            <w14:miter w14:lim="400000"/>
          </w14:textOutline>
        </w:rPr>
        <w:t>Домашнее задание</w:t>
      </w:r>
      <w:r>
        <w:rPr>
          <w:rFonts w:ascii="Times New Roman" w:hAnsi="Times New Roman"/>
          <w:sz w:val="28"/>
          <w:szCs w:val="28"/>
          <w:u w:color="000000"/>
          <w:shd w:val="clear" w:color="auto" w:fill="61d836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after="100" w:line="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Тест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У грибов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отличие от бактерий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клетках есть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клеточная оболочка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пластиды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цитоплазма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ядро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Тело гриба называется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гифа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грибокорень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грибница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сапротроф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Плодовое тело гриба обычно состоит из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грибокорня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шляпки и ножки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корня и побега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головы и туловища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Грибы питаются готовыми органическими веществами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их называют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автотрофы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хемотрофы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гетеротрофы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миксотрофы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Питательные вещества из отмерших остатков организмов получают грибы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сапротрофы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симбионты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паразиты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хищники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Грибы относят к организмам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безъядерным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доядерным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ядерным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неклеточным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7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Тело гриба состоит из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листьев и стебля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трубчатых нитей — гиф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корня и побега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головы и туловища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Микоризу с растениями имеют грибы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сапротрофы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симбионты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паразиты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хищники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Порчу продуктов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кормов животных вызывает плесневый гриб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мукор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шампиньон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бледная поганка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мухомор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Гриб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трутовик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поселяющийся на стволах деревьев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является</w:t>
      </w:r>
    </w:p>
    <w:p>
      <w:pPr>
        <w:pStyle w:val="По умолчанию"/>
        <w:bidi w:val="0"/>
        <w:spacing w:after="100" w:line="2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сапротрофом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симбионтом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паразитом</w:t>
      </w:r>
      <w:r>
        <w:rPr>
          <w:rFonts w:ascii="Arial Unicode MS" w:cs="Arial Unicode MS" w:hAnsi="Arial Unicode MS" w:eastAsia="Arial Unicode MS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хищником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