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D5" w:rsidRPr="00BB51D5" w:rsidRDefault="00BB51D5" w:rsidP="00BB51D5">
      <w:pPr>
        <w:pStyle w:val="a5"/>
        <w:keepNext/>
        <w:pageBreakBefore/>
        <w:ind w:left="6237"/>
        <w:rPr>
          <w:b w:val="0"/>
        </w:rPr>
      </w:pPr>
      <w:bookmarkStart w:id="0" w:name="_Ref422747034"/>
      <w:r w:rsidRPr="009846A7">
        <w:rPr>
          <w:b w:val="0"/>
        </w:rPr>
        <w:t xml:space="preserve">Приложение № </w:t>
      </w:r>
      <w:bookmarkEnd w:id="0"/>
      <w:r w:rsidR="00B41BF1">
        <w:rPr>
          <w:b w:val="0"/>
        </w:rPr>
        <w:t>4</w:t>
      </w:r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>
        <w:rPr>
          <w:b w:val="0"/>
        </w:rPr>
        <w:br/>
      </w:r>
      <w:r w:rsidRPr="00BB51D5">
        <w:rPr>
          <w:b w:val="0"/>
        </w:rPr>
        <w:t>муниципального общеобразовательного учреждения «Средняя школа № 16»</w:t>
      </w:r>
    </w:p>
    <w:p w:rsidR="00BB51D5" w:rsidRPr="00BB51D5" w:rsidRDefault="00BB51D5" w:rsidP="00BB51D5">
      <w:pPr>
        <w:keepNext/>
        <w:keepLines/>
        <w:spacing w:before="480"/>
        <w:jc w:val="center"/>
        <w:outlineLvl w:val="0"/>
        <w:rPr>
          <w:rFonts w:ascii="Times New Roman" w:hAnsi="Times New Roman" w:cs="Times New Roman"/>
          <w:b/>
          <w:kern w:val="26"/>
          <w:sz w:val="28"/>
          <w:szCs w:val="28"/>
        </w:rPr>
      </w:pPr>
      <w:bookmarkStart w:id="1" w:name="_Toc424284841"/>
      <w:r w:rsidRPr="00BB51D5">
        <w:rPr>
          <w:rFonts w:ascii="Times New Roman" w:hAnsi="Times New Roman" w:cs="Times New Roman"/>
          <w:b/>
          <w:kern w:val="26"/>
          <w:sz w:val="28"/>
          <w:szCs w:val="28"/>
        </w:rPr>
        <w:t xml:space="preserve">Регламент обмена подарками и знаками делового гостеприимства </w:t>
      </w:r>
      <w:proofErr w:type="gramStart"/>
      <w:r w:rsidRPr="00BB51D5">
        <w:rPr>
          <w:rFonts w:ascii="Times New Roman" w:hAnsi="Times New Roman" w:cs="Times New Roman"/>
          <w:b/>
          <w:kern w:val="26"/>
          <w:sz w:val="28"/>
          <w:szCs w:val="28"/>
        </w:rPr>
        <w:t>в</w:t>
      </w:r>
      <w:bookmarkEnd w:id="1"/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BB51D5" w:rsidRPr="00BB51D5" w:rsidTr="00113194">
        <w:tc>
          <w:tcPr>
            <w:tcW w:w="9570" w:type="dxa"/>
          </w:tcPr>
          <w:p w:rsidR="00BB51D5" w:rsidRPr="00BB51D5" w:rsidRDefault="00BB51D5" w:rsidP="00113194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kern w:val="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общеобразовательном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школа № 16»</w:t>
            </w:r>
          </w:p>
        </w:tc>
      </w:tr>
    </w:tbl>
    <w:p w:rsidR="00BB51D5" w:rsidRPr="00BB51D5" w:rsidRDefault="00BB51D5" w:rsidP="00BB51D5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2" w:name="_Toc424284842"/>
      <w:r w:rsidRPr="00BB51D5">
        <w:rPr>
          <w:b/>
        </w:rPr>
        <w:t>Общие положения</w:t>
      </w:r>
      <w:bookmarkEnd w:id="2"/>
    </w:p>
    <w:p w:rsidR="00BB51D5" w:rsidRPr="00BB51D5" w:rsidRDefault="00BB51D5" w:rsidP="00BB51D5">
      <w:pPr>
        <w:pStyle w:val="a"/>
        <w:numPr>
          <w:ilvl w:val="1"/>
          <w:numId w:val="2"/>
        </w:numPr>
        <w:ind w:left="0" w:firstLine="709"/>
      </w:pPr>
      <w:proofErr w:type="gramStart"/>
      <w:r w:rsidRPr="00BB51D5">
        <w:t xml:space="preserve">Настоящий Регламент обмена деловыми подарками и знаками делового гостеприимства </w:t>
      </w:r>
      <w:r>
        <w:t>в Муниципальном общеобразовательном учреждении «Средняя школа № 16»</w:t>
      </w:r>
      <w:r w:rsidRPr="00BB51D5">
        <w:t xml:space="preserve"> 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  <w:proofErr w:type="gramEnd"/>
    </w:p>
    <w:p w:rsidR="00BB51D5" w:rsidRPr="00BB51D5" w:rsidRDefault="00BB51D5" w:rsidP="00BB51D5">
      <w:pPr>
        <w:pStyle w:val="a"/>
        <w:numPr>
          <w:ilvl w:val="1"/>
          <w:numId w:val="2"/>
        </w:numPr>
        <w:ind w:left="0" w:firstLine="709"/>
      </w:pPr>
      <w:r w:rsidRPr="00BB51D5">
        <w:t>Целями Регламента обмена деловыми подарками являются:</w:t>
      </w:r>
    </w:p>
    <w:p w:rsidR="00BB51D5" w:rsidRPr="00BB51D5" w:rsidRDefault="00BB51D5" w:rsidP="00BB51D5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B51D5">
        <w:rPr>
          <w:rFonts w:ascii="Times New Roman" w:hAnsi="Times New Roman" w:cs="Times New Roman"/>
          <w:kern w:val="26"/>
          <w:sz w:val="28"/>
          <w:szCs w:val="28"/>
        </w:rP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BB51D5" w:rsidRPr="00BB51D5" w:rsidRDefault="00BB51D5" w:rsidP="00BB51D5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B51D5">
        <w:rPr>
          <w:rFonts w:ascii="Times New Roman" w:hAnsi="Times New Roman" w:cs="Times New Roman"/>
          <w:kern w:val="26"/>
          <w:sz w:val="28"/>
          <w:szCs w:val="28"/>
        </w:rPr>
        <w:t>– 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BB51D5" w:rsidRPr="00BB51D5" w:rsidRDefault="00BB51D5" w:rsidP="00BB51D5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B51D5">
        <w:rPr>
          <w:rFonts w:ascii="Times New Roman" w:hAnsi="Times New Roman" w:cs="Times New Roman"/>
          <w:kern w:val="26"/>
          <w:sz w:val="28"/>
          <w:szCs w:val="28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BB51D5" w:rsidRPr="00BB51D5" w:rsidRDefault="00BB51D5" w:rsidP="00BB51D5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B51D5">
        <w:rPr>
          <w:rFonts w:ascii="Times New Roman" w:hAnsi="Times New Roman" w:cs="Times New Roman"/>
          <w:kern w:val="26"/>
          <w:sz w:val="28"/>
          <w:szCs w:val="28"/>
        </w:rP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BB51D5" w:rsidRPr="00BB51D5" w:rsidRDefault="00BB51D5" w:rsidP="00BB51D5">
      <w:pPr>
        <w:pStyle w:val="a"/>
        <w:numPr>
          <w:ilvl w:val="1"/>
          <w:numId w:val="2"/>
        </w:numPr>
        <w:ind w:left="0" w:firstLine="709"/>
      </w:pPr>
      <w:r w:rsidRPr="00BB51D5"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BB51D5" w:rsidRPr="00BB51D5" w:rsidRDefault="00BB51D5" w:rsidP="00BB51D5">
      <w:pPr>
        <w:pStyle w:val="a"/>
        <w:numPr>
          <w:ilvl w:val="1"/>
          <w:numId w:val="2"/>
        </w:numPr>
        <w:ind w:left="0" w:firstLine="709"/>
      </w:pPr>
      <w:r w:rsidRPr="00BB51D5">
        <w:lastRenderedPageBreak/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BB51D5" w:rsidRPr="00BB51D5" w:rsidRDefault="00BB51D5" w:rsidP="00BB51D5">
      <w:pPr>
        <w:pStyle w:val="a"/>
        <w:numPr>
          <w:ilvl w:val="1"/>
          <w:numId w:val="2"/>
        </w:numPr>
        <w:ind w:left="0" w:firstLine="709"/>
      </w:pPr>
      <w:r w:rsidRPr="00BB51D5"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BB51D5" w:rsidRPr="00BB51D5" w:rsidRDefault="00BB51D5" w:rsidP="00BB51D5">
      <w:pPr>
        <w:pStyle w:val="a"/>
        <w:numPr>
          <w:ilvl w:val="1"/>
          <w:numId w:val="2"/>
        </w:numPr>
        <w:ind w:left="0" w:firstLine="709"/>
      </w:pPr>
      <w:r w:rsidRPr="00BB51D5"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BB51D5" w:rsidRPr="00BB51D5" w:rsidRDefault="00BB51D5" w:rsidP="00BB51D5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3" w:name="_Toc424284843"/>
      <w:r w:rsidRPr="00BB51D5">
        <w:rPr>
          <w:b/>
        </w:rPr>
        <w:t>Правила обмена деловыми подарками и знаками делового гостеприимства</w:t>
      </w:r>
      <w:bookmarkEnd w:id="3"/>
    </w:p>
    <w:p w:rsidR="00BB51D5" w:rsidRPr="00BB51D5" w:rsidRDefault="00BB51D5" w:rsidP="00BB51D5">
      <w:pPr>
        <w:pStyle w:val="a"/>
        <w:numPr>
          <w:ilvl w:val="1"/>
          <w:numId w:val="2"/>
        </w:numPr>
        <w:ind w:left="0" w:firstLine="709"/>
      </w:pPr>
      <w:r w:rsidRPr="00BB51D5"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BB51D5" w:rsidRPr="00BB51D5" w:rsidRDefault="00BB51D5" w:rsidP="00BB51D5">
      <w:pPr>
        <w:pStyle w:val="a"/>
        <w:numPr>
          <w:ilvl w:val="1"/>
          <w:numId w:val="2"/>
        </w:numPr>
        <w:ind w:left="0" w:firstLine="709"/>
      </w:pPr>
      <w:r w:rsidRPr="00BB51D5"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BB51D5" w:rsidRPr="00BB51D5" w:rsidRDefault="00BB51D5" w:rsidP="00BB51D5">
      <w:pPr>
        <w:pStyle w:val="a"/>
        <w:numPr>
          <w:ilvl w:val="1"/>
          <w:numId w:val="2"/>
        </w:numPr>
        <w:ind w:left="0" w:firstLine="709"/>
      </w:pPr>
      <w:r w:rsidRPr="00BB51D5">
        <w:t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</w:t>
      </w:r>
      <w:proofErr w:type="gramStart"/>
      <w:r w:rsidRPr="00BB51D5">
        <w:t>о(</w:t>
      </w:r>
      <w:proofErr w:type="gramEnd"/>
      <w:r w:rsidRPr="00BB51D5">
        <w:t>ее) деловых суждений и решений.</w:t>
      </w:r>
    </w:p>
    <w:p w:rsidR="00BB51D5" w:rsidRPr="00BB51D5" w:rsidRDefault="00BB51D5" w:rsidP="00BB51D5">
      <w:pPr>
        <w:pStyle w:val="a"/>
        <w:numPr>
          <w:ilvl w:val="1"/>
          <w:numId w:val="2"/>
        </w:numPr>
        <w:ind w:left="0" w:firstLine="709"/>
      </w:pPr>
      <w:r w:rsidRPr="00BB51D5"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BB51D5" w:rsidRPr="00BB51D5" w:rsidRDefault="00BB51D5" w:rsidP="00BB51D5">
      <w:pPr>
        <w:pStyle w:val="a"/>
        <w:numPr>
          <w:ilvl w:val="1"/>
          <w:numId w:val="2"/>
        </w:numPr>
        <w:ind w:left="0" w:firstLine="709"/>
      </w:pPr>
      <w:r w:rsidRPr="00BB51D5"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BB51D5" w:rsidRPr="00BB51D5" w:rsidRDefault="00BB51D5" w:rsidP="00BB51D5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B51D5">
        <w:rPr>
          <w:rFonts w:ascii="Times New Roman" w:hAnsi="Times New Roman" w:cs="Times New Roman"/>
          <w:kern w:val="26"/>
          <w:sz w:val="28"/>
          <w:szCs w:val="28"/>
        </w:rPr>
        <w:t xml:space="preserve">– для получения подарков, вознаграждения и иных выгод для себя лично и других лиц в процессе ведения дел организации, в том числе как до, так и </w:t>
      </w:r>
      <w:r w:rsidRPr="00BB51D5">
        <w:rPr>
          <w:rFonts w:ascii="Times New Roman" w:hAnsi="Times New Roman" w:cs="Times New Roman"/>
          <w:kern w:val="26"/>
          <w:sz w:val="28"/>
          <w:szCs w:val="28"/>
        </w:rPr>
        <w:lastRenderedPageBreak/>
        <w:t>после проведения переговоров о заключении гражданско-правовых договоров (контрактов) и иных сделок;</w:t>
      </w:r>
    </w:p>
    <w:p w:rsidR="00BB51D5" w:rsidRPr="00BB51D5" w:rsidRDefault="00BB51D5" w:rsidP="00BB51D5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B51D5">
        <w:rPr>
          <w:rFonts w:ascii="Times New Roman" w:hAnsi="Times New Roman" w:cs="Times New Roman"/>
          <w:kern w:val="26"/>
          <w:sz w:val="28"/>
          <w:szCs w:val="28"/>
        </w:rPr>
        <w:t xml:space="preserve">– для получения услуг, кредитов от </w:t>
      </w:r>
      <w:proofErr w:type="spellStart"/>
      <w:r w:rsidRPr="00BB51D5">
        <w:rPr>
          <w:rFonts w:ascii="Times New Roman" w:hAnsi="Times New Roman" w:cs="Times New Roman"/>
          <w:kern w:val="26"/>
          <w:sz w:val="28"/>
          <w:szCs w:val="28"/>
        </w:rPr>
        <w:t>аффилированных</w:t>
      </w:r>
      <w:proofErr w:type="spellEnd"/>
      <w:r w:rsidRPr="00BB51D5">
        <w:rPr>
          <w:rFonts w:ascii="Times New Roman" w:hAnsi="Times New Roman" w:cs="Times New Roman"/>
          <w:kern w:val="26"/>
          <w:sz w:val="28"/>
          <w:szCs w:val="28"/>
        </w:rPr>
        <w:t xml:space="preserve">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BB51D5" w:rsidRPr="00BB51D5" w:rsidRDefault="00BB51D5" w:rsidP="00BB51D5">
      <w:pPr>
        <w:pStyle w:val="a"/>
        <w:numPr>
          <w:ilvl w:val="1"/>
          <w:numId w:val="2"/>
        </w:numPr>
        <w:ind w:left="0" w:firstLine="709"/>
      </w:pPr>
      <w:r w:rsidRPr="00BB51D5"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BB51D5" w:rsidRPr="00BB51D5" w:rsidRDefault="00BB51D5" w:rsidP="00BB51D5">
      <w:pPr>
        <w:pStyle w:val="a"/>
        <w:numPr>
          <w:ilvl w:val="1"/>
          <w:numId w:val="2"/>
        </w:numPr>
        <w:ind w:left="0" w:firstLine="709"/>
      </w:pPr>
      <w:r w:rsidRPr="00BB51D5"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BB51D5" w:rsidRPr="00BB51D5" w:rsidRDefault="00BB51D5" w:rsidP="00BB51D5">
      <w:pPr>
        <w:pStyle w:val="a"/>
        <w:numPr>
          <w:ilvl w:val="1"/>
          <w:numId w:val="2"/>
        </w:numPr>
        <w:ind w:left="0" w:firstLine="709"/>
      </w:pPr>
      <w:r w:rsidRPr="00BB51D5"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BB51D5" w:rsidRPr="00BB51D5" w:rsidRDefault="00BB51D5" w:rsidP="00BB51D5">
      <w:pPr>
        <w:pStyle w:val="a"/>
        <w:numPr>
          <w:ilvl w:val="1"/>
          <w:numId w:val="2"/>
        </w:numPr>
        <w:ind w:left="0" w:firstLine="709"/>
      </w:pPr>
      <w:r w:rsidRPr="00BB51D5"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BB51D5" w:rsidRPr="00BB51D5" w:rsidRDefault="00BB51D5" w:rsidP="00BB51D5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BB51D5">
        <w:t>Подарки и услуги не должны ставить под сомнение имидж или деловую репутацию организации или ее работника.</w:t>
      </w:r>
    </w:p>
    <w:p w:rsidR="00BB51D5" w:rsidRPr="00BB51D5" w:rsidRDefault="00BB51D5" w:rsidP="00BB51D5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BB51D5">
        <w:t>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BB51D5" w:rsidRPr="00BB51D5" w:rsidRDefault="00BB51D5" w:rsidP="00BB51D5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B51D5">
        <w:rPr>
          <w:rFonts w:ascii="Times New Roman" w:hAnsi="Times New Roman" w:cs="Times New Roman"/>
          <w:kern w:val="26"/>
          <w:sz w:val="28"/>
          <w:szCs w:val="28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BB51D5" w:rsidRPr="00BB51D5" w:rsidRDefault="00BB51D5" w:rsidP="00BB51D5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B51D5">
        <w:rPr>
          <w:rFonts w:ascii="Times New Roman" w:hAnsi="Times New Roman" w:cs="Times New Roman"/>
          <w:kern w:val="26"/>
          <w:sz w:val="28"/>
          <w:szCs w:val="28"/>
        </w:rP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BB51D5" w:rsidRPr="00BB51D5" w:rsidRDefault="00BB51D5" w:rsidP="00BB51D5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B51D5">
        <w:rPr>
          <w:rFonts w:ascii="Times New Roman" w:hAnsi="Times New Roman" w:cs="Times New Roman"/>
          <w:kern w:val="26"/>
          <w:sz w:val="28"/>
          <w:szCs w:val="28"/>
        </w:rPr>
        <w:t>– в случае</w:t>
      </w:r>
      <w:proofErr w:type="gramStart"/>
      <w:r w:rsidRPr="00BB51D5">
        <w:rPr>
          <w:rFonts w:ascii="Times New Roman" w:hAnsi="Times New Roman" w:cs="Times New Roman"/>
          <w:kern w:val="26"/>
          <w:sz w:val="28"/>
          <w:szCs w:val="28"/>
        </w:rPr>
        <w:t>,</w:t>
      </w:r>
      <w:proofErr w:type="gramEnd"/>
      <w:r w:rsidRPr="00BB51D5">
        <w:rPr>
          <w:rFonts w:ascii="Times New Roman" w:hAnsi="Times New Roman" w:cs="Times New Roman"/>
          <w:kern w:val="26"/>
          <w:sz w:val="28"/>
          <w:szCs w:val="28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BB51D5" w:rsidRPr="00BB51D5" w:rsidRDefault="00BB51D5" w:rsidP="00BB51D5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BB51D5">
        <w:t xml:space="preserve">При взаимодействии с лицами, замещающими должности государственной (муниципальной) службы, следует руководствоваться </w:t>
      </w:r>
      <w:r w:rsidRPr="00BB51D5">
        <w:lastRenderedPageBreak/>
        <w:t>нормами, регулирующими этические нормы и правила служебного поведения государственных (муниципальных) служащих.</w:t>
      </w:r>
    </w:p>
    <w:p w:rsidR="00BB51D5" w:rsidRPr="00BB51D5" w:rsidRDefault="00BB51D5" w:rsidP="00BB51D5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BB51D5"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BB51D5" w:rsidRPr="00BB51D5" w:rsidRDefault="00BB51D5" w:rsidP="00BB51D5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4" w:name="_Toc424284844"/>
      <w:r w:rsidRPr="00BB51D5">
        <w:rPr>
          <w:b/>
        </w:rPr>
        <w:t>Область применения</w:t>
      </w:r>
      <w:bookmarkEnd w:id="4"/>
    </w:p>
    <w:p w:rsidR="00BB51D5" w:rsidRPr="00BB51D5" w:rsidRDefault="00BB51D5" w:rsidP="00BB51D5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BB51D5"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2C0B24" w:rsidRDefault="002C0B24"/>
    <w:sectPr w:rsidR="002C0B24" w:rsidSect="009A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1D5"/>
    <w:rsid w:val="002C0B24"/>
    <w:rsid w:val="004757C4"/>
    <w:rsid w:val="007160CD"/>
    <w:rsid w:val="009A1E64"/>
    <w:rsid w:val="00B41BF1"/>
    <w:rsid w:val="00BB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1E6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BB51D5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BB51D5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paragraph" w:styleId="a5">
    <w:name w:val="caption"/>
    <w:basedOn w:val="a0"/>
    <w:next w:val="a0"/>
    <w:qFormat/>
    <w:rsid w:val="00BB5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6">
    <w:name w:val="Гипертекстовая ссылка"/>
    <w:basedOn w:val="a1"/>
    <w:uiPriority w:val="99"/>
    <w:rsid w:val="00BB51D5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1018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2019-03-27T08:30:00Z</cp:lastPrinted>
  <dcterms:created xsi:type="dcterms:W3CDTF">2019-03-20T14:12:00Z</dcterms:created>
  <dcterms:modified xsi:type="dcterms:W3CDTF">2019-03-27T10:23:00Z</dcterms:modified>
</cp:coreProperties>
</file>